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21" w:rsidRPr="00087300" w:rsidRDefault="00352FDA" w:rsidP="008C4B63">
      <w:pPr>
        <w:spacing w:line="400" w:lineRule="exact"/>
        <w:jc w:val="center"/>
        <w:rPr>
          <w:rFonts w:ascii="黑体" w:eastAsia="黑体" w:hAnsi="黑体" w:cs="仿宋"/>
          <w:bCs/>
          <w:sz w:val="36"/>
          <w:szCs w:val="36"/>
        </w:rPr>
      </w:pPr>
      <w:r w:rsidRPr="00087300">
        <w:rPr>
          <w:rFonts w:ascii="黑体" w:eastAsia="黑体" w:hAnsi="黑体" w:cs="仿宋" w:hint="eastAsia"/>
          <w:bCs/>
          <w:sz w:val="36"/>
          <w:szCs w:val="36"/>
        </w:rPr>
        <w:t>会昌县冷链物流园区和原水西坝砂场两处砂砾</w:t>
      </w:r>
    </w:p>
    <w:p w:rsidR="00ED4EDF" w:rsidRPr="00087300" w:rsidRDefault="000269C5" w:rsidP="000E733F">
      <w:pPr>
        <w:spacing w:line="400" w:lineRule="exact"/>
        <w:jc w:val="center"/>
        <w:rPr>
          <w:rFonts w:ascii="黑体" w:eastAsia="黑体" w:hAnsi="黑体" w:cs="仿宋"/>
          <w:bCs/>
          <w:sz w:val="36"/>
          <w:szCs w:val="36"/>
        </w:rPr>
      </w:pPr>
      <w:r w:rsidRPr="00087300">
        <w:rPr>
          <w:rFonts w:ascii="黑体" w:eastAsia="黑体" w:hAnsi="黑体" w:cs="仿宋" w:hint="eastAsia"/>
          <w:bCs/>
          <w:sz w:val="36"/>
          <w:szCs w:val="36"/>
        </w:rPr>
        <w:t>公开拍卖</w:t>
      </w:r>
      <w:r w:rsidR="009E42E6">
        <w:rPr>
          <w:rFonts w:ascii="黑体" w:eastAsia="黑体" w:hAnsi="黑体" w:cs="仿宋" w:hint="eastAsia"/>
          <w:bCs/>
          <w:sz w:val="36"/>
          <w:szCs w:val="36"/>
        </w:rPr>
        <w:t>网络竞价</w:t>
      </w:r>
      <w:r w:rsidR="00DE2946" w:rsidRPr="00087300">
        <w:rPr>
          <w:rFonts w:ascii="黑体" w:eastAsia="黑体" w:hAnsi="黑体" w:cs="仿宋" w:hint="eastAsia"/>
          <w:bCs/>
          <w:sz w:val="36"/>
          <w:szCs w:val="36"/>
        </w:rPr>
        <w:t>公告</w:t>
      </w:r>
      <w:bookmarkStart w:id="0" w:name="_GoBack"/>
    </w:p>
    <w:p w:rsidR="00ED4EDF" w:rsidRPr="00A22B10" w:rsidRDefault="00DE2946" w:rsidP="000E733F">
      <w:pPr>
        <w:spacing w:line="380" w:lineRule="exact"/>
        <w:ind w:firstLineChars="200" w:firstLine="560"/>
        <w:rPr>
          <w:rFonts w:ascii="仿宋" w:eastAsia="仿宋" w:hAnsi="仿宋" w:cs="仿宋"/>
          <w:bCs/>
          <w:sz w:val="28"/>
          <w:szCs w:val="28"/>
        </w:rPr>
      </w:pPr>
      <w:bookmarkStart w:id="1" w:name="OLE_LINK1"/>
      <w:r w:rsidRPr="00A22B10">
        <w:rPr>
          <w:rFonts w:ascii="仿宋" w:eastAsia="仿宋" w:hAnsi="仿宋" w:cs="仿宋" w:hint="eastAsia"/>
          <w:sz w:val="28"/>
          <w:szCs w:val="28"/>
        </w:rPr>
        <w:t>受委托，</w:t>
      </w:r>
      <w:r w:rsidRPr="00A22B10">
        <w:rPr>
          <w:rFonts w:ascii="仿宋" w:eastAsia="仿宋" w:hAnsi="仿宋" w:cs="仿宋" w:hint="eastAsia"/>
          <w:bCs/>
          <w:sz w:val="28"/>
          <w:szCs w:val="28"/>
        </w:rPr>
        <w:t>定于2023年</w:t>
      </w:r>
      <w:r w:rsidR="00567EC5" w:rsidRPr="00A22B10">
        <w:rPr>
          <w:rFonts w:ascii="仿宋" w:eastAsia="仿宋" w:hAnsi="仿宋" w:cs="仿宋" w:hint="eastAsia"/>
          <w:bCs/>
          <w:sz w:val="28"/>
          <w:szCs w:val="28"/>
        </w:rPr>
        <w:t>10</w:t>
      </w:r>
      <w:r w:rsidRPr="00A22B10">
        <w:rPr>
          <w:rFonts w:ascii="仿宋" w:eastAsia="仿宋" w:hAnsi="仿宋" w:cs="仿宋" w:hint="eastAsia"/>
          <w:bCs/>
          <w:sz w:val="28"/>
          <w:szCs w:val="28"/>
        </w:rPr>
        <w:t>月</w:t>
      </w:r>
      <w:r w:rsidR="00B234BF">
        <w:rPr>
          <w:rFonts w:ascii="仿宋" w:eastAsia="仿宋" w:hAnsi="仿宋" w:cs="仿宋" w:hint="eastAsia"/>
          <w:bCs/>
          <w:sz w:val="28"/>
          <w:szCs w:val="28"/>
        </w:rPr>
        <w:t>1</w:t>
      </w:r>
      <w:r w:rsidR="00E66F53">
        <w:rPr>
          <w:rFonts w:ascii="仿宋" w:eastAsia="仿宋" w:hAnsi="仿宋" w:cs="仿宋" w:hint="eastAsia"/>
          <w:bCs/>
          <w:sz w:val="28"/>
          <w:szCs w:val="28"/>
        </w:rPr>
        <w:t>3</w:t>
      </w:r>
      <w:r w:rsidRPr="00A22B10">
        <w:rPr>
          <w:rFonts w:ascii="仿宋" w:eastAsia="仿宋" w:hAnsi="仿宋" w:cs="仿宋" w:hint="eastAsia"/>
          <w:bCs/>
          <w:sz w:val="28"/>
          <w:szCs w:val="28"/>
        </w:rPr>
        <w:t>日1</w:t>
      </w:r>
      <w:r w:rsidR="00E66F53">
        <w:rPr>
          <w:rFonts w:ascii="仿宋" w:eastAsia="仿宋" w:hAnsi="仿宋" w:cs="仿宋" w:hint="eastAsia"/>
          <w:bCs/>
          <w:sz w:val="28"/>
          <w:szCs w:val="28"/>
        </w:rPr>
        <w:t>0</w:t>
      </w:r>
      <w:r w:rsidRPr="00A22B10">
        <w:rPr>
          <w:rFonts w:ascii="仿宋" w:eastAsia="仿宋" w:hAnsi="仿宋" w:cs="仿宋" w:hint="eastAsia"/>
          <w:bCs/>
          <w:sz w:val="28"/>
          <w:szCs w:val="28"/>
        </w:rPr>
        <w:t>：00</w:t>
      </w:r>
      <w:r w:rsidRPr="00A22B10">
        <w:rPr>
          <w:rFonts w:ascii="仿宋" w:eastAsia="仿宋" w:hAnsi="仿宋" w:cs="仿宋" w:hint="eastAsia"/>
          <w:sz w:val="28"/>
          <w:szCs w:val="28"/>
        </w:rPr>
        <w:t>开始在</w:t>
      </w:r>
      <w:r w:rsidR="009E42E6" w:rsidRPr="009E42E6">
        <w:rPr>
          <w:rFonts w:ascii="仿宋" w:eastAsia="仿宋" w:hAnsi="仿宋" w:cs="仿宋"/>
          <w:sz w:val="28"/>
          <w:szCs w:val="28"/>
        </w:rPr>
        <w:t>中国拍卖行业协会网络拍卖平台(</w:t>
      </w:r>
      <w:hyperlink r:id="rId8" w:history="1">
        <w:r w:rsidR="009E42E6" w:rsidRPr="009E42E6">
          <w:rPr>
            <w:rStyle w:val="af"/>
            <w:rFonts w:ascii="仿宋" w:eastAsia="仿宋" w:hAnsi="仿宋" w:cs="仿宋"/>
            <w:sz w:val="28"/>
            <w:szCs w:val="28"/>
          </w:rPr>
          <w:t>http://paimai.caa123.org.cn</w:t>
        </w:r>
      </w:hyperlink>
      <w:r w:rsidR="009E42E6" w:rsidRPr="009E42E6">
        <w:rPr>
          <w:rFonts w:ascii="仿宋" w:eastAsia="仿宋" w:hAnsi="仿宋" w:cs="仿宋"/>
          <w:sz w:val="28"/>
          <w:szCs w:val="28"/>
        </w:rPr>
        <w:t>)</w:t>
      </w:r>
      <w:r w:rsidRPr="00A22B10">
        <w:rPr>
          <w:rFonts w:ascii="仿宋" w:eastAsia="仿宋" w:hAnsi="仿宋" w:cs="仿宋" w:hint="eastAsia"/>
          <w:sz w:val="28"/>
          <w:szCs w:val="28"/>
        </w:rPr>
        <w:t>，对</w:t>
      </w:r>
      <w:r w:rsidR="00352FDA">
        <w:rPr>
          <w:rFonts w:ascii="仿宋" w:eastAsia="仿宋" w:hAnsi="仿宋" w:cs="仿宋" w:hint="eastAsia"/>
          <w:bCs/>
          <w:sz w:val="28"/>
          <w:szCs w:val="28"/>
        </w:rPr>
        <w:t>会昌县冷链物流园区和原水西坝砂场两处砂砾</w:t>
      </w:r>
      <w:r w:rsidRPr="00A22B10">
        <w:rPr>
          <w:rFonts w:ascii="仿宋" w:eastAsia="仿宋" w:hAnsi="仿宋" w:cs="仿宋" w:hint="eastAsia"/>
          <w:sz w:val="28"/>
          <w:szCs w:val="28"/>
        </w:rPr>
        <w:t>进行公开拍卖，现将有关事项公告如下：</w:t>
      </w:r>
    </w:p>
    <w:p w:rsidR="00ED4EDF" w:rsidRPr="00A22B10" w:rsidRDefault="00DE2946" w:rsidP="000E733F">
      <w:pPr>
        <w:spacing w:line="380" w:lineRule="exact"/>
        <w:ind w:firstLineChars="200" w:firstLine="562"/>
        <w:rPr>
          <w:rFonts w:ascii="仿宋" w:eastAsia="仿宋" w:hAnsi="仿宋" w:cs="Times New Roman"/>
          <w:b/>
          <w:bCs/>
          <w:sz w:val="28"/>
          <w:szCs w:val="28"/>
        </w:rPr>
      </w:pPr>
      <w:r w:rsidRPr="00A22B10">
        <w:rPr>
          <w:rFonts w:ascii="仿宋" w:eastAsia="仿宋" w:hAnsi="仿宋" w:cs="Times New Roman"/>
          <w:b/>
          <w:bCs/>
          <w:sz w:val="28"/>
          <w:szCs w:val="28"/>
        </w:rPr>
        <w:t>一、拍卖标的、起拍价、竞买保证金：</w:t>
      </w:r>
    </w:p>
    <w:p w:rsidR="00ED4EDF" w:rsidRPr="00B234BF" w:rsidRDefault="00DE2946" w:rsidP="000E733F">
      <w:pPr>
        <w:widowControl/>
        <w:spacing w:line="380" w:lineRule="exact"/>
        <w:ind w:firstLineChars="250" w:firstLine="700"/>
        <w:jc w:val="left"/>
        <w:rPr>
          <w:rFonts w:ascii="仿宋" w:eastAsia="仿宋" w:hAnsi="仿宋" w:cs="仿宋"/>
          <w:sz w:val="28"/>
          <w:szCs w:val="28"/>
        </w:rPr>
      </w:pPr>
      <w:r w:rsidRPr="00B234BF">
        <w:rPr>
          <w:rFonts w:ascii="仿宋" w:eastAsia="仿宋" w:hAnsi="仿宋" w:cs="仿宋" w:hint="eastAsia"/>
          <w:sz w:val="28"/>
          <w:szCs w:val="28"/>
        </w:rPr>
        <w:t>标的</w:t>
      </w:r>
      <w:r w:rsidR="00411488" w:rsidRPr="00B234BF">
        <w:rPr>
          <w:rFonts w:ascii="仿宋" w:eastAsia="仿宋" w:hAnsi="仿宋" w:cs="仿宋" w:hint="eastAsia"/>
          <w:sz w:val="28"/>
          <w:szCs w:val="28"/>
        </w:rPr>
        <w:t>情况</w:t>
      </w:r>
      <w:r w:rsidRPr="00B234BF">
        <w:rPr>
          <w:rFonts w:ascii="仿宋" w:eastAsia="仿宋" w:hAnsi="仿宋" w:cs="仿宋" w:hint="eastAsia"/>
          <w:sz w:val="28"/>
          <w:szCs w:val="28"/>
        </w:rPr>
        <w:t>：</w:t>
      </w:r>
      <w:r w:rsidR="00411488" w:rsidRPr="00B234BF">
        <w:rPr>
          <w:rFonts w:ascii="仿宋" w:eastAsia="仿宋" w:hAnsi="仿宋" w:cs="仿宋" w:hint="eastAsia"/>
          <w:sz w:val="28"/>
          <w:szCs w:val="28"/>
        </w:rPr>
        <w:t>堆放在</w:t>
      </w:r>
      <w:r w:rsidR="00352FDA" w:rsidRPr="00B234BF">
        <w:rPr>
          <w:rFonts w:ascii="仿宋" w:eastAsia="仿宋" w:hAnsi="仿宋" w:cs="仿宋" w:hint="eastAsia"/>
          <w:sz w:val="28"/>
          <w:szCs w:val="28"/>
        </w:rPr>
        <w:t>会昌县冷链物流园区和原水西坝砂场两处砂砾</w:t>
      </w:r>
      <w:r w:rsidR="006C542B" w:rsidRPr="00B234BF">
        <w:rPr>
          <w:rFonts w:ascii="仿宋" w:eastAsia="仿宋" w:hAnsi="仿宋" w:cs="仿宋" w:hint="eastAsia"/>
          <w:sz w:val="28"/>
          <w:szCs w:val="28"/>
        </w:rPr>
        <w:t>，</w:t>
      </w:r>
      <w:r w:rsidR="00FE424B" w:rsidRPr="00B234BF">
        <w:rPr>
          <w:rFonts w:ascii="仿宋" w:eastAsia="仿宋" w:hAnsi="仿宋" w:cs="仿宋" w:hint="eastAsia"/>
          <w:sz w:val="28"/>
          <w:szCs w:val="28"/>
        </w:rPr>
        <w:t>约38378.</w:t>
      </w:r>
      <w:r w:rsidR="003F10A6" w:rsidRPr="00B234BF">
        <w:rPr>
          <w:rFonts w:ascii="仿宋" w:eastAsia="仿宋" w:hAnsi="仿宋" w:cs="仿宋" w:hint="eastAsia"/>
          <w:sz w:val="28"/>
          <w:szCs w:val="28"/>
        </w:rPr>
        <w:t>6</w:t>
      </w:r>
      <w:r w:rsidR="00411488" w:rsidRPr="00B234BF">
        <w:rPr>
          <w:rFonts w:ascii="仿宋" w:eastAsia="仿宋" w:hAnsi="仿宋" w:cs="仿宋" w:hint="eastAsia"/>
          <w:sz w:val="28"/>
          <w:szCs w:val="28"/>
        </w:rPr>
        <w:t xml:space="preserve"> </w:t>
      </w:r>
      <w:r w:rsidR="00FE424B" w:rsidRPr="00B234BF">
        <w:rPr>
          <w:rFonts w:ascii="仿宋" w:eastAsia="仿宋" w:hAnsi="仿宋" w:hint="eastAsia"/>
          <w:bCs/>
          <w:sz w:val="28"/>
          <w:szCs w:val="28"/>
        </w:rPr>
        <w:t>立方</w:t>
      </w:r>
      <w:r w:rsidR="00FE424B" w:rsidRPr="00B234BF">
        <w:rPr>
          <w:rFonts w:ascii="仿宋" w:eastAsia="仿宋" w:hAnsi="仿宋" w:cs="仿宋" w:hint="eastAsia"/>
          <w:sz w:val="28"/>
          <w:szCs w:val="28"/>
        </w:rPr>
        <w:t>；</w:t>
      </w:r>
      <w:r w:rsidRPr="00B234BF">
        <w:rPr>
          <w:rFonts w:ascii="仿宋" w:eastAsia="仿宋" w:hAnsi="仿宋" w:cs="仿宋"/>
          <w:sz w:val="28"/>
          <w:szCs w:val="28"/>
        </w:rPr>
        <w:t>起拍价</w:t>
      </w:r>
      <w:r w:rsidR="00FE424B" w:rsidRPr="00B234BF">
        <w:rPr>
          <w:rFonts w:ascii="仿宋" w:eastAsia="仿宋" w:hAnsi="仿宋" w:cs="仿宋" w:hint="eastAsia"/>
          <w:sz w:val="28"/>
          <w:szCs w:val="28"/>
        </w:rPr>
        <w:t>：</w:t>
      </w:r>
      <w:r w:rsidR="00411488" w:rsidRPr="00B234BF">
        <w:rPr>
          <w:rFonts w:ascii="仿宋" w:eastAsia="仿宋" w:hAnsi="仿宋" w:cs="仿宋" w:hint="eastAsia"/>
          <w:sz w:val="28"/>
          <w:szCs w:val="28"/>
        </w:rPr>
        <w:t>2065374.36</w:t>
      </w:r>
      <w:r w:rsidRPr="00B234BF">
        <w:rPr>
          <w:rFonts w:ascii="仿宋" w:eastAsia="仿宋" w:hAnsi="仿宋" w:cs="仿宋"/>
          <w:sz w:val="28"/>
          <w:szCs w:val="28"/>
        </w:rPr>
        <w:t>元，竞买保证金</w:t>
      </w:r>
      <w:r w:rsidR="00866636" w:rsidRPr="00B234BF">
        <w:rPr>
          <w:rFonts w:ascii="仿宋" w:eastAsia="仿宋" w:hAnsi="仿宋" w:cs="仿宋" w:hint="eastAsia"/>
          <w:sz w:val="28"/>
          <w:szCs w:val="28"/>
        </w:rPr>
        <w:t xml:space="preserve"> </w:t>
      </w:r>
      <w:r w:rsidR="00411488" w:rsidRPr="00B234BF">
        <w:rPr>
          <w:rFonts w:ascii="仿宋" w:eastAsia="仿宋" w:hAnsi="仿宋" w:cs="仿宋" w:hint="eastAsia"/>
          <w:sz w:val="28"/>
          <w:szCs w:val="28"/>
        </w:rPr>
        <w:t>21</w:t>
      </w:r>
      <w:r w:rsidRPr="00B234BF">
        <w:rPr>
          <w:rFonts w:ascii="仿宋" w:eastAsia="仿宋" w:hAnsi="仿宋" w:cs="仿宋"/>
          <w:sz w:val="28"/>
          <w:szCs w:val="28"/>
        </w:rPr>
        <w:t>万元。</w:t>
      </w:r>
    </w:p>
    <w:p w:rsidR="00ED4EDF" w:rsidRPr="00B234BF" w:rsidRDefault="00DE2946" w:rsidP="000E733F">
      <w:pPr>
        <w:spacing w:line="380" w:lineRule="exact"/>
        <w:ind w:firstLineChars="200" w:firstLine="562"/>
        <w:rPr>
          <w:rFonts w:ascii="仿宋" w:eastAsia="仿宋" w:hAnsi="仿宋" w:cs="Times New Roman"/>
          <w:b/>
          <w:bCs/>
          <w:sz w:val="28"/>
          <w:szCs w:val="28"/>
        </w:rPr>
      </w:pPr>
      <w:r w:rsidRPr="00B234BF">
        <w:rPr>
          <w:rFonts w:ascii="仿宋" w:eastAsia="仿宋" w:hAnsi="仿宋" w:cs="Times New Roman"/>
          <w:b/>
          <w:bCs/>
          <w:sz w:val="28"/>
          <w:szCs w:val="28"/>
        </w:rPr>
        <w:t>注：</w:t>
      </w:r>
      <w:r w:rsidRPr="00B234BF">
        <w:rPr>
          <w:rFonts w:ascii="仿宋" w:eastAsia="仿宋" w:hAnsi="仿宋" w:cs="Times New Roman"/>
          <w:sz w:val="28"/>
          <w:szCs w:val="28"/>
        </w:rPr>
        <w:t>起拍价</w:t>
      </w:r>
      <w:r w:rsidR="00B7094A" w:rsidRPr="00B234BF">
        <w:rPr>
          <w:rFonts w:ascii="仿宋" w:eastAsia="仿宋" w:hAnsi="仿宋" w:cs="Times New Roman" w:hint="eastAsia"/>
          <w:sz w:val="28"/>
          <w:szCs w:val="28"/>
        </w:rPr>
        <w:t>依据会财国资［2023］50号</w:t>
      </w:r>
      <w:r w:rsidR="00FE424B" w:rsidRPr="00B234BF">
        <w:rPr>
          <w:rFonts w:ascii="仿宋" w:eastAsia="仿宋" w:hAnsi="仿宋" w:cs="Times New Roman" w:hint="eastAsia"/>
          <w:sz w:val="28"/>
          <w:szCs w:val="28"/>
        </w:rPr>
        <w:t>批复</w:t>
      </w:r>
      <w:r w:rsidR="00B7094A" w:rsidRPr="00B234BF">
        <w:rPr>
          <w:rFonts w:ascii="仿宋" w:eastAsia="仿宋" w:hAnsi="仿宋" w:cs="Times New Roman" w:hint="eastAsia"/>
          <w:sz w:val="28"/>
          <w:szCs w:val="28"/>
        </w:rPr>
        <w:t>文件</w:t>
      </w:r>
      <w:r w:rsidR="00FE424B" w:rsidRPr="00B234BF">
        <w:rPr>
          <w:rFonts w:ascii="仿宋" w:eastAsia="仿宋" w:hAnsi="仿宋" w:cs="Times New Roman" w:hint="eastAsia"/>
          <w:sz w:val="28"/>
          <w:szCs w:val="28"/>
        </w:rPr>
        <w:t>。</w:t>
      </w:r>
    </w:p>
    <w:p w:rsidR="00ED4EDF" w:rsidRPr="00174107" w:rsidRDefault="006918FF" w:rsidP="000E733F">
      <w:pPr>
        <w:spacing w:line="380" w:lineRule="exact"/>
        <w:ind w:firstLineChars="200" w:firstLine="562"/>
        <w:rPr>
          <w:rFonts w:ascii="仿宋" w:eastAsia="仿宋" w:hAnsi="仿宋" w:cs="Times New Roman"/>
          <w:b/>
          <w:bCs/>
          <w:sz w:val="28"/>
          <w:szCs w:val="28"/>
        </w:rPr>
      </w:pPr>
      <w:r w:rsidRPr="00174107">
        <w:rPr>
          <w:rFonts w:ascii="仿宋" w:eastAsia="仿宋" w:hAnsi="仿宋" w:cs="Times New Roman" w:hint="eastAsia"/>
          <w:b/>
          <w:bCs/>
          <w:sz w:val="28"/>
          <w:szCs w:val="28"/>
        </w:rPr>
        <w:t>二</w:t>
      </w:r>
      <w:r w:rsidR="00DE2946" w:rsidRPr="00174107">
        <w:rPr>
          <w:rFonts w:ascii="仿宋" w:eastAsia="仿宋" w:hAnsi="仿宋" w:cs="Times New Roman"/>
          <w:b/>
          <w:bCs/>
          <w:sz w:val="28"/>
          <w:szCs w:val="28"/>
        </w:rPr>
        <w:t>、拍卖方式：</w:t>
      </w:r>
    </w:p>
    <w:p w:rsidR="00ED4EDF" w:rsidRPr="00174107" w:rsidRDefault="00DE2946" w:rsidP="000E733F">
      <w:pPr>
        <w:spacing w:line="380" w:lineRule="exact"/>
        <w:ind w:firstLineChars="200" w:firstLine="560"/>
        <w:rPr>
          <w:rFonts w:ascii="仿宋" w:eastAsia="仿宋" w:hAnsi="仿宋" w:cs="Times New Roman"/>
          <w:b/>
          <w:bCs/>
          <w:sz w:val="28"/>
          <w:szCs w:val="28"/>
        </w:rPr>
      </w:pPr>
      <w:r w:rsidRPr="00174107">
        <w:rPr>
          <w:rFonts w:ascii="仿宋" w:eastAsia="仿宋" w:hAnsi="仿宋" w:cs="Times New Roman"/>
          <w:sz w:val="28"/>
          <w:szCs w:val="28"/>
        </w:rPr>
        <w:t>本次拍卖采用</w:t>
      </w:r>
      <w:r w:rsidR="009E42E6">
        <w:rPr>
          <w:rFonts w:ascii="仿宋" w:eastAsia="仿宋" w:hAnsi="仿宋" w:cs="Times New Roman" w:hint="eastAsia"/>
          <w:sz w:val="28"/>
          <w:szCs w:val="28"/>
        </w:rPr>
        <w:t>网络</w:t>
      </w:r>
      <w:r w:rsidRPr="00174107">
        <w:rPr>
          <w:rFonts w:ascii="仿宋" w:eastAsia="仿宋" w:hAnsi="仿宋" w:cs="Times New Roman"/>
          <w:sz w:val="28"/>
          <w:szCs w:val="28"/>
        </w:rPr>
        <w:t>增价拍卖方式，价高者得。</w:t>
      </w:r>
    </w:p>
    <w:p w:rsidR="00CA551B" w:rsidRPr="00CA551B" w:rsidRDefault="00CA551B" w:rsidP="000E733F">
      <w:pPr>
        <w:spacing w:line="38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三、</w:t>
      </w:r>
      <w:r w:rsidRPr="00CA551B">
        <w:rPr>
          <w:rFonts w:ascii="仿宋" w:eastAsia="仿宋" w:hAnsi="仿宋" w:cs="Times New Roman"/>
          <w:b/>
          <w:bCs/>
          <w:sz w:val="28"/>
          <w:szCs w:val="28"/>
        </w:rPr>
        <w:t>自由竞价时间、延时竞价周期及加价幅度</w:t>
      </w:r>
    </w:p>
    <w:p w:rsidR="00CA551B" w:rsidRDefault="00CA551B" w:rsidP="000E733F">
      <w:pPr>
        <w:spacing w:line="380" w:lineRule="exact"/>
        <w:ind w:firstLineChars="200" w:firstLine="562"/>
        <w:rPr>
          <w:rFonts w:ascii="仿宋" w:eastAsia="仿宋" w:hAnsi="仿宋" w:cs="Times New Roman"/>
          <w:b/>
          <w:bCs/>
          <w:sz w:val="28"/>
          <w:szCs w:val="28"/>
        </w:rPr>
      </w:pPr>
      <w:r w:rsidRPr="00CA551B">
        <w:rPr>
          <w:rFonts w:ascii="仿宋" w:eastAsia="仿宋" w:hAnsi="仿宋" w:cs="Times New Roman"/>
          <w:b/>
          <w:bCs/>
          <w:sz w:val="28"/>
          <w:szCs w:val="28"/>
        </w:rPr>
        <w:t>自由竞价时间为</w:t>
      </w:r>
      <w:r>
        <w:rPr>
          <w:rFonts w:ascii="仿宋" w:eastAsia="仿宋" w:hAnsi="仿宋" w:cs="Times New Roman" w:hint="eastAsia"/>
          <w:b/>
          <w:bCs/>
          <w:sz w:val="28"/>
          <w:szCs w:val="28"/>
          <w:u w:val="single"/>
        </w:rPr>
        <w:t>20</w:t>
      </w:r>
      <w:r w:rsidRPr="00CA551B">
        <w:rPr>
          <w:rFonts w:ascii="仿宋" w:eastAsia="仿宋" w:hAnsi="仿宋" w:cs="Times New Roman"/>
          <w:b/>
          <w:bCs/>
          <w:sz w:val="28"/>
          <w:szCs w:val="28"/>
        </w:rPr>
        <w:t>分钟，延时竞价周期均为</w:t>
      </w:r>
      <w:r w:rsidRPr="00CA551B">
        <w:rPr>
          <w:rFonts w:ascii="仿宋" w:eastAsia="仿宋" w:hAnsi="仿宋" w:cs="Times New Roman"/>
          <w:b/>
          <w:bCs/>
          <w:sz w:val="28"/>
          <w:szCs w:val="28"/>
          <w:u w:val="single"/>
        </w:rPr>
        <w:t>120</w:t>
      </w:r>
      <w:r w:rsidRPr="00CA551B">
        <w:rPr>
          <w:rFonts w:ascii="仿宋" w:eastAsia="仿宋" w:hAnsi="仿宋" w:cs="Times New Roman"/>
          <w:b/>
          <w:bCs/>
          <w:sz w:val="28"/>
          <w:szCs w:val="28"/>
        </w:rPr>
        <w:t>秒，加价幅度为</w:t>
      </w:r>
      <w:r>
        <w:rPr>
          <w:rFonts w:ascii="仿宋" w:eastAsia="仿宋" w:hAnsi="仿宋" w:cs="Times New Roman" w:hint="eastAsia"/>
          <w:b/>
          <w:bCs/>
          <w:sz w:val="28"/>
          <w:szCs w:val="28"/>
          <w:u w:val="single"/>
        </w:rPr>
        <w:t>1万</w:t>
      </w:r>
      <w:r w:rsidRPr="00CA551B">
        <w:rPr>
          <w:rFonts w:ascii="仿宋" w:eastAsia="仿宋" w:hAnsi="仿宋" w:cs="Times New Roman"/>
          <w:b/>
          <w:bCs/>
          <w:sz w:val="28"/>
          <w:szCs w:val="28"/>
        </w:rPr>
        <w:t>元/次。</w:t>
      </w:r>
    </w:p>
    <w:p w:rsidR="000148DD" w:rsidRPr="00174107" w:rsidRDefault="00CA551B" w:rsidP="000E733F">
      <w:pPr>
        <w:spacing w:line="38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四</w:t>
      </w:r>
      <w:r w:rsidR="00DE2946" w:rsidRPr="00174107">
        <w:rPr>
          <w:rFonts w:ascii="仿宋" w:eastAsia="仿宋" w:hAnsi="仿宋" w:cs="Times New Roman"/>
          <w:b/>
          <w:bCs/>
          <w:sz w:val="28"/>
          <w:szCs w:val="28"/>
        </w:rPr>
        <w:t>、</w:t>
      </w:r>
      <w:r w:rsidR="000148DD" w:rsidRPr="00174107">
        <w:rPr>
          <w:rFonts w:ascii="仿宋" w:eastAsia="仿宋" w:hAnsi="仿宋" w:cs="Times New Roman"/>
          <w:b/>
          <w:bCs/>
          <w:sz w:val="28"/>
          <w:szCs w:val="28"/>
        </w:rPr>
        <w:t>标的展示时间、地点：</w:t>
      </w:r>
    </w:p>
    <w:p w:rsidR="000148DD" w:rsidRPr="00174107" w:rsidRDefault="000148DD" w:rsidP="000E733F">
      <w:pPr>
        <w:spacing w:line="380" w:lineRule="exact"/>
        <w:ind w:firstLineChars="200" w:firstLine="560"/>
        <w:rPr>
          <w:rFonts w:ascii="仿宋" w:eastAsia="仿宋" w:hAnsi="仿宋" w:cs="仿宋"/>
          <w:sz w:val="28"/>
          <w:szCs w:val="28"/>
        </w:rPr>
      </w:pPr>
      <w:r w:rsidRPr="00174107">
        <w:rPr>
          <w:rFonts w:ascii="仿宋" w:eastAsia="仿宋" w:hAnsi="仿宋" w:cs="仿宋" w:hint="eastAsia"/>
          <w:sz w:val="28"/>
          <w:szCs w:val="28"/>
        </w:rPr>
        <w:t>公告之日起至拍卖日前在标的所在地现场展示（由竞买人自行查看）。</w:t>
      </w:r>
    </w:p>
    <w:p w:rsidR="00ED4EDF" w:rsidRPr="00174107" w:rsidRDefault="00CA551B" w:rsidP="000E733F">
      <w:pPr>
        <w:spacing w:line="38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五</w:t>
      </w:r>
      <w:r w:rsidR="00DE2946" w:rsidRPr="00174107">
        <w:rPr>
          <w:rFonts w:ascii="仿宋" w:eastAsia="仿宋" w:hAnsi="仿宋" w:cs="Times New Roman"/>
          <w:b/>
          <w:bCs/>
          <w:sz w:val="28"/>
          <w:szCs w:val="28"/>
        </w:rPr>
        <w:t>、竞买人条件：</w:t>
      </w:r>
    </w:p>
    <w:p w:rsidR="00ED4EDF" w:rsidRPr="00174107" w:rsidRDefault="00DE2946" w:rsidP="000E733F">
      <w:pPr>
        <w:spacing w:line="380" w:lineRule="exact"/>
        <w:ind w:firstLineChars="200" w:firstLine="560"/>
        <w:rPr>
          <w:rFonts w:ascii="仿宋" w:eastAsia="仿宋" w:hAnsi="仿宋" w:cs="仿宋"/>
          <w:sz w:val="28"/>
          <w:szCs w:val="28"/>
        </w:rPr>
      </w:pPr>
      <w:r w:rsidRPr="00174107">
        <w:rPr>
          <w:rFonts w:ascii="仿宋" w:eastAsia="仿宋" w:hAnsi="仿宋" w:cs="仿宋"/>
          <w:sz w:val="28"/>
          <w:szCs w:val="28"/>
        </w:rPr>
        <w:t>1、具有独立承担民事能力的法人企业及自然人；</w:t>
      </w:r>
    </w:p>
    <w:p w:rsidR="00ED4EDF" w:rsidRPr="00174107" w:rsidRDefault="006918FF" w:rsidP="000E733F">
      <w:pPr>
        <w:spacing w:line="380" w:lineRule="exact"/>
        <w:ind w:firstLineChars="200" w:firstLine="560"/>
        <w:rPr>
          <w:rFonts w:ascii="仿宋" w:eastAsia="仿宋" w:hAnsi="仿宋" w:cs="Times New Roman"/>
          <w:sz w:val="28"/>
          <w:szCs w:val="28"/>
        </w:rPr>
      </w:pPr>
      <w:r w:rsidRPr="00174107">
        <w:rPr>
          <w:rFonts w:ascii="仿宋" w:eastAsia="仿宋" w:hAnsi="仿宋" w:cs="仿宋" w:hint="eastAsia"/>
          <w:sz w:val="28"/>
          <w:szCs w:val="28"/>
        </w:rPr>
        <w:t>2</w:t>
      </w:r>
      <w:r w:rsidR="00DE2946" w:rsidRPr="00174107">
        <w:rPr>
          <w:rFonts w:ascii="仿宋" w:eastAsia="仿宋" w:hAnsi="仿宋" w:cs="仿宋"/>
          <w:sz w:val="28"/>
          <w:szCs w:val="28"/>
        </w:rPr>
        <w:t>、本</w:t>
      </w:r>
      <w:r w:rsidR="00DE2946" w:rsidRPr="00174107">
        <w:rPr>
          <w:rFonts w:ascii="仿宋" w:eastAsia="仿宋" w:hAnsi="仿宋" w:cs="Times New Roman"/>
          <w:sz w:val="28"/>
          <w:szCs w:val="28"/>
        </w:rPr>
        <w:t>次拍卖不接受联合体参与竞买</w:t>
      </w:r>
      <w:r w:rsidR="000148DD">
        <w:rPr>
          <w:rFonts w:ascii="仿宋" w:eastAsia="仿宋" w:hAnsi="仿宋" w:cs="Times New Roman" w:hint="eastAsia"/>
          <w:sz w:val="28"/>
          <w:szCs w:val="28"/>
        </w:rPr>
        <w:t>；</w:t>
      </w:r>
    </w:p>
    <w:p w:rsidR="006918FF" w:rsidRPr="000148DD" w:rsidRDefault="006918FF" w:rsidP="000E733F">
      <w:pPr>
        <w:spacing w:line="380" w:lineRule="exact"/>
        <w:ind w:firstLine="560"/>
        <w:rPr>
          <w:rFonts w:ascii="仿宋" w:eastAsia="仿宋" w:hAnsi="仿宋" w:cs="仿宋"/>
          <w:sz w:val="28"/>
          <w:szCs w:val="28"/>
        </w:rPr>
      </w:pPr>
      <w:r w:rsidRPr="00174107">
        <w:rPr>
          <w:rFonts w:ascii="仿宋" w:eastAsia="仿宋" w:hAnsi="仿宋" w:cs="仿宋" w:hint="eastAsia"/>
          <w:sz w:val="28"/>
          <w:szCs w:val="28"/>
        </w:rPr>
        <w:t>3、</w:t>
      </w:r>
      <w:r w:rsidR="000148DD" w:rsidRPr="000A1E00">
        <w:rPr>
          <w:rFonts w:ascii="仿宋" w:eastAsia="仿宋" w:hAnsi="仿宋" w:cs="仿宋" w:hint="eastAsia"/>
          <w:sz w:val="28"/>
          <w:szCs w:val="28"/>
        </w:rPr>
        <w:t>报名</w:t>
      </w:r>
      <w:r w:rsidR="000148DD">
        <w:rPr>
          <w:rFonts w:ascii="仿宋" w:eastAsia="仿宋" w:hAnsi="仿宋" w:cs="仿宋" w:hint="eastAsia"/>
          <w:sz w:val="28"/>
          <w:szCs w:val="28"/>
        </w:rPr>
        <w:t>并</w:t>
      </w:r>
      <w:r w:rsidR="000148DD" w:rsidRPr="000A1E00">
        <w:rPr>
          <w:rFonts w:ascii="仿宋" w:eastAsia="仿宋" w:hAnsi="仿宋" w:cs="仿宋" w:hint="eastAsia"/>
          <w:sz w:val="28"/>
          <w:szCs w:val="28"/>
        </w:rPr>
        <w:t>按规定缴纳竞买保证金的</w:t>
      </w:r>
      <w:r w:rsidRPr="00174107">
        <w:rPr>
          <w:rFonts w:ascii="仿宋" w:eastAsia="仿宋" w:hAnsi="仿宋" w:cs="仿宋" w:hint="eastAsia"/>
          <w:sz w:val="28"/>
          <w:szCs w:val="28"/>
        </w:rPr>
        <w:t>；</w:t>
      </w:r>
    </w:p>
    <w:p w:rsidR="006918FF" w:rsidRPr="00174107" w:rsidRDefault="006918FF" w:rsidP="000E733F">
      <w:pPr>
        <w:spacing w:line="380" w:lineRule="exact"/>
        <w:ind w:firstLineChars="200" w:firstLine="560"/>
        <w:rPr>
          <w:rFonts w:ascii="仿宋" w:eastAsia="仿宋" w:hAnsi="仿宋" w:cs="仿宋"/>
          <w:sz w:val="28"/>
          <w:szCs w:val="28"/>
        </w:rPr>
      </w:pPr>
      <w:r w:rsidRPr="00174107">
        <w:rPr>
          <w:rFonts w:ascii="仿宋" w:eastAsia="仿宋" w:hAnsi="仿宋" w:cs="仿宋" w:hint="eastAsia"/>
          <w:sz w:val="28"/>
          <w:szCs w:val="28"/>
        </w:rPr>
        <w:t>4</w:t>
      </w:r>
      <w:r w:rsidR="000148DD">
        <w:rPr>
          <w:rFonts w:ascii="仿宋" w:eastAsia="仿宋" w:hAnsi="仿宋" w:cs="仿宋" w:hint="eastAsia"/>
          <w:sz w:val="28"/>
          <w:szCs w:val="28"/>
        </w:rPr>
        <w:t>、需要委托他人代为竞买的，须</w:t>
      </w:r>
      <w:r w:rsidRPr="00174107">
        <w:rPr>
          <w:rFonts w:ascii="仿宋" w:eastAsia="仿宋" w:hAnsi="仿宋" w:cs="仿宋" w:hint="eastAsia"/>
          <w:sz w:val="28"/>
          <w:szCs w:val="28"/>
        </w:rPr>
        <w:t>填写受托人相关身份信息。受托人在该标的竞买活动中所做出的承诺、签署的合同或文件，委托人需予以承认，并承担由此产生的法律后果；</w:t>
      </w:r>
    </w:p>
    <w:p w:rsidR="00ED4EDF" w:rsidRPr="00174107" w:rsidRDefault="006918FF" w:rsidP="000E733F">
      <w:pPr>
        <w:spacing w:line="380" w:lineRule="exact"/>
        <w:ind w:firstLineChars="200" w:firstLine="560"/>
        <w:rPr>
          <w:rFonts w:ascii="仿宋" w:eastAsia="仿宋" w:hAnsi="仿宋" w:cs="仿宋"/>
          <w:sz w:val="28"/>
          <w:szCs w:val="28"/>
        </w:rPr>
      </w:pPr>
      <w:r w:rsidRPr="00174107">
        <w:rPr>
          <w:rFonts w:ascii="仿宋" w:eastAsia="仿宋" w:hAnsi="仿宋" w:cs="仿宋" w:hint="eastAsia"/>
          <w:sz w:val="28"/>
          <w:szCs w:val="28"/>
        </w:rPr>
        <w:t>5、</w:t>
      </w:r>
      <w:r w:rsidRPr="00174107">
        <w:rPr>
          <w:rFonts w:ascii="仿宋" w:eastAsia="仿宋" w:hAnsi="仿宋" w:cs="仿宋_GB2312" w:hint="eastAsia"/>
          <w:color w:val="000000"/>
          <w:sz w:val="28"/>
          <w:szCs w:val="28"/>
        </w:rPr>
        <w:t>法律法规规定的其他条件。</w:t>
      </w:r>
    </w:p>
    <w:p w:rsidR="00ED4EDF" w:rsidRPr="00174107" w:rsidRDefault="00CA551B" w:rsidP="000E733F">
      <w:pPr>
        <w:spacing w:line="38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六</w:t>
      </w:r>
      <w:r w:rsidR="00DE2946" w:rsidRPr="00174107">
        <w:rPr>
          <w:rFonts w:ascii="仿宋" w:eastAsia="仿宋" w:hAnsi="仿宋" w:cs="Times New Roman"/>
          <w:b/>
          <w:bCs/>
          <w:sz w:val="28"/>
          <w:szCs w:val="28"/>
        </w:rPr>
        <w:t>、本次拍卖相关时间：</w:t>
      </w:r>
    </w:p>
    <w:p w:rsidR="00ED4EDF" w:rsidRPr="00174107" w:rsidRDefault="00065898" w:rsidP="000E733F">
      <w:pPr>
        <w:spacing w:line="380" w:lineRule="exact"/>
        <w:ind w:firstLineChars="200" w:firstLine="560"/>
        <w:rPr>
          <w:rFonts w:ascii="仿宋" w:eastAsia="仿宋" w:hAnsi="仿宋" w:cs="Times New Roman"/>
          <w:sz w:val="28"/>
          <w:szCs w:val="28"/>
        </w:rPr>
      </w:pPr>
      <w:r w:rsidRPr="00174107">
        <w:rPr>
          <w:rFonts w:ascii="仿宋" w:eastAsia="仿宋" w:hAnsi="仿宋" w:cs="Times New Roman" w:hint="eastAsia"/>
          <w:sz w:val="28"/>
          <w:szCs w:val="28"/>
        </w:rPr>
        <w:t>1、</w:t>
      </w:r>
      <w:r w:rsidR="00DE2946" w:rsidRPr="00174107">
        <w:rPr>
          <w:rFonts w:ascii="仿宋" w:eastAsia="仿宋" w:hAnsi="仿宋" w:cs="Times New Roman"/>
          <w:sz w:val="28"/>
          <w:szCs w:val="28"/>
        </w:rPr>
        <w:t>竞买报名时间：公告之日起至2023年</w:t>
      </w:r>
      <w:r w:rsidR="002B1DAC">
        <w:rPr>
          <w:rFonts w:ascii="仿宋" w:eastAsia="仿宋" w:hAnsi="仿宋" w:cs="Times New Roman" w:hint="eastAsia"/>
          <w:sz w:val="28"/>
          <w:szCs w:val="28"/>
        </w:rPr>
        <w:t>10</w:t>
      </w:r>
      <w:r w:rsidR="00DE2946" w:rsidRPr="00174107">
        <w:rPr>
          <w:rFonts w:ascii="仿宋" w:eastAsia="仿宋" w:hAnsi="仿宋" w:cs="Times New Roman"/>
          <w:sz w:val="28"/>
          <w:szCs w:val="28"/>
        </w:rPr>
        <w:t>月</w:t>
      </w:r>
      <w:r w:rsidR="00575E08">
        <w:rPr>
          <w:rFonts w:ascii="仿宋" w:eastAsia="仿宋" w:hAnsi="仿宋" w:cs="Times New Roman" w:hint="eastAsia"/>
          <w:sz w:val="28"/>
          <w:szCs w:val="28"/>
        </w:rPr>
        <w:t>1</w:t>
      </w:r>
      <w:r w:rsidR="00E66F53">
        <w:rPr>
          <w:rFonts w:ascii="仿宋" w:eastAsia="仿宋" w:hAnsi="仿宋" w:cs="Times New Roman" w:hint="eastAsia"/>
          <w:sz w:val="28"/>
          <w:szCs w:val="28"/>
        </w:rPr>
        <w:t>2</w:t>
      </w:r>
      <w:r w:rsidR="00DE2946" w:rsidRPr="00174107">
        <w:rPr>
          <w:rFonts w:ascii="仿宋" w:eastAsia="仿宋" w:hAnsi="仿宋" w:cs="Times New Roman"/>
          <w:sz w:val="28"/>
          <w:szCs w:val="28"/>
        </w:rPr>
        <w:t>日17时止；</w:t>
      </w:r>
    </w:p>
    <w:p w:rsidR="009E42E6" w:rsidRDefault="00065898" w:rsidP="000E733F">
      <w:pPr>
        <w:spacing w:line="380" w:lineRule="exact"/>
        <w:ind w:firstLineChars="200" w:firstLine="560"/>
        <w:rPr>
          <w:rFonts w:ascii="仿宋" w:eastAsia="仿宋" w:hAnsi="仿宋" w:cs="Times New Roman"/>
          <w:sz w:val="28"/>
          <w:szCs w:val="28"/>
        </w:rPr>
      </w:pPr>
      <w:r w:rsidRPr="00174107">
        <w:rPr>
          <w:rFonts w:ascii="仿宋" w:eastAsia="仿宋" w:hAnsi="仿宋" w:cs="Times New Roman" w:hint="eastAsia"/>
          <w:sz w:val="28"/>
          <w:szCs w:val="28"/>
        </w:rPr>
        <w:t>2、</w:t>
      </w:r>
      <w:r w:rsidR="009E42E6" w:rsidRPr="009E42E6">
        <w:rPr>
          <w:rFonts w:ascii="仿宋" w:eastAsia="仿宋" w:hAnsi="仿宋" w:cs="Times New Roman"/>
          <w:sz w:val="28"/>
          <w:szCs w:val="28"/>
        </w:rPr>
        <w:t>线上报名网址：</w:t>
      </w:r>
      <w:r w:rsidR="009E42E6" w:rsidRPr="009E42E6">
        <w:rPr>
          <w:rFonts w:ascii="宋体" w:hAnsi="宋体" w:cs="宋体" w:hint="eastAsia"/>
          <w:sz w:val="28"/>
          <w:szCs w:val="28"/>
        </w:rPr>
        <w:t> </w:t>
      </w:r>
      <w:hyperlink r:id="rId9" w:history="1">
        <w:r w:rsidR="009E42E6" w:rsidRPr="009E42E6">
          <w:rPr>
            <w:rStyle w:val="af"/>
            <w:rFonts w:ascii="仿宋" w:eastAsia="仿宋" w:hAnsi="仿宋" w:cs="Times New Roman"/>
            <w:sz w:val="28"/>
            <w:szCs w:val="28"/>
          </w:rPr>
          <w:t>http://paimai.caa123.org.cn</w:t>
        </w:r>
      </w:hyperlink>
      <w:r w:rsidR="009E42E6" w:rsidRPr="009E42E6">
        <w:rPr>
          <w:rFonts w:ascii="仿宋" w:eastAsia="仿宋" w:hAnsi="仿宋" w:cs="Times New Roman"/>
          <w:sz w:val="28"/>
          <w:szCs w:val="28"/>
        </w:rPr>
        <w:t>；</w:t>
      </w:r>
    </w:p>
    <w:p w:rsidR="009E42E6" w:rsidRDefault="009E42E6" w:rsidP="000E733F">
      <w:pPr>
        <w:spacing w:line="380" w:lineRule="exact"/>
        <w:ind w:firstLineChars="200" w:firstLine="560"/>
        <w:rPr>
          <w:rFonts w:ascii="仿宋" w:eastAsia="仿宋" w:hAnsi="仿宋" w:cs="Times New Roman"/>
          <w:sz w:val="28"/>
          <w:szCs w:val="28"/>
        </w:rPr>
      </w:pPr>
      <w:r w:rsidRPr="00174107">
        <w:rPr>
          <w:rFonts w:ascii="仿宋" w:eastAsia="仿宋" w:hAnsi="仿宋" w:cs="Times New Roman" w:hint="eastAsia"/>
          <w:sz w:val="28"/>
          <w:szCs w:val="28"/>
        </w:rPr>
        <w:t>3、</w:t>
      </w:r>
      <w:r w:rsidR="00CA551B">
        <w:rPr>
          <w:rFonts w:ascii="仿宋" w:eastAsia="仿宋" w:hAnsi="仿宋" w:cs="Times New Roman" w:hint="eastAsia"/>
          <w:sz w:val="28"/>
          <w:szCs w:val="28"/>
        </w:rPr>
        <w:t>线下报地址：</w:t>
      </w:r>
      <w:r w:rsidR="00A75512" w:rsidRPr="00A75512">
        <w:rPr>
          <w:rFonts w:ascii="仿宋" w:eastAsia="仿宋" w:hAnsi="仿宋" w:cs="Times New Roman"/>
          <w:sz w:val="28"/>
          <w:szCs w:val="28"/>
        </w:rPr>
        <w:t>赣州市迎宾大道9号蓝科天水2-1栋</w:t>
      </w:r>
      <w:r w:rsidR="00E94EB1">
        <w:rPr>
          <w:rFonts w:ascii="仿宋" w:eastAsia="仿宋" w:hAnsi="仿宋" w:cs="Times New Roman" w:hint="eastAsia"/>
          <w:sz w:val="28"/>
          <w:szCs w:val="28"/>
        </w:rPr>
        <w:t>；</w:t>
      </w:r>
    </w:p>
    <w:p w:rsidR="00ED4EDF" w:rsidRPr="00174107" w:rsidRDefault="009E42E6" w:rsidP="000E733F">
      <w:pPr>
        <w:spacing w:line="3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sidR="00DE2946" w:rsidRPr="00174107">
        <w:rPr>
          <w:rFonts w:ascii="仿宋" w:eastAsia="仿宋" w:hAnsi="仿宋" w:cs="Times New Roman"/>
          <w:sz w:val="28"/>
          <w:szCs w:val="28"/>
        </w:rPr>
        <w:t>竞买保证金到账截止时间：2023年</w:t>
      </w:r>
      <w:r w:rsidR="002B1DAC">
        <w:rPr>
          <w:rFonts w:ascii="仿宋" w:eastAsia="仿宋" w:hAnsi="仿宋" w:cs="Times New Roman" w:hint="eastAsia"/>
          <w:sz w:val="28"/>
          <w:szCs w:val="28"/>
        </w:rPr>
        <w:t>10</w:t>
      </w:r>
      <w:r w:rsidR="00DE2946" w:rsidRPr="00174107">
        <w:rPr>
          <w:rFonts w:ascii="仿宋" w:eastAsia="仿宋" w:hAnsi="仿宋" w:cs="Times New Roman"/>
          <w:sz w:val="28"/>
          <w:szCs w:val="28"/>
        </w:rPr>
        <w:t>月</w:t>
      </w:r>
      <w:r w:rsidR="00575E08">
        <w:rPr>
          <w:rFonts w:ascii="仿宋" w:eastAsia="仿宋" w:hAnsi="仿宋" w:cs="Times New Roman" w:hint="eastAsia"/>
          <w:sz w:val="28"/>
          <w:szCs w:val="28"/>
        </w:rPr>
        <w:t>1</w:t>
      </w:r>
      <w:r w:rsidR="00E66F53">
        <w:rPr>
          <w:rFonts w:ascii="仿宋" w:eastAsia="仿宋" w:hAnsi="仿宋" w:cs="Times New Roman" w:hint="eastAsia"/>
          <w:sz w:val="28"/>
          <w:szCs w:val="28"/>
        </w:rPr>
        <w:t>2</w:t>
      </w:r>
      <w:r w:rsidR="00DE2946" w:rsidRPr="00174107">
        <w:rPr>
          <w:rFonts w:ascii="仿宋" w:eastAsia="仿宋" w:hAnsi="仿宋" w:cs="Times New Roman"/>
          <w:sz w:val="28"/>
          <w:szCs w:val="28"/>
        </w:rPr>
        <w:t>日17时止；</w:t>
      </w:r>
    </w:p>
    <w:p w:rsidR="00575E08" w:rsidRDefault="009E42E6" w:rsidP="000E733F">
      <w:pPr>
        <w:spacing w:line="3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sidR="00575E08">
        <w:rPr>
          <w:rFonts w:ascii="仿宋" w:eastAsia="仿宋" w:hAnsi="仿宋" w:cs="Times New Roman" w:hint="eastAsia"/>
          <w:sz w:val="28"/>
          <w:szCs w:val="28"/>
        </w:rPr>
        <w:t>拍卖时间</w:t>
      </w:r>
      <w:r w:rsidR="00DE2946" w:rsidRPr="00174107">
        <w:rPr>
          <w:rFonts w:ascii="仿宋" w:eastAsia="仿宋" w:hAnsi="仿宋" w:cs="Times New Roman"/>
          <w:sz w:val="28"/>
          <w:szCs w:val="28"/>
        </w:rPr>
        <w:t>：2023年</w:t>
      </w:r>
      <w:r w:rsidR="002B1DAC">
        <w:rPr>
          <w:rFonts w:ascii="仿宋" w:eastAsia="仿宋" w:hAnsi="仿宋" w:cs="Times New Roman" w:hint="eastAsia"/>
          <w:sz w:val="28"/>
          <w:szCs w:val="28"/>
        </w:rPr>
        <w:t>10</w:t>
      </w:r>
      <w:r w:rsidR="00DE2946" w:rsidRPr="00174107">
        <w:rPr>
          <w:rFonts w:ascii="仿宋" w:eastAsia="仿宋" w:hAnsi="仿宋" w:cs="Times New Roman"/>
          <w:sz w:val="28"/>
          <w:szCs w:val="28"/>
        </w:rPr>
        <w:t>月</w:t>
      </w:r>
      <w:r w:rsidR="00575E08">
        <w:rPr>
          <w:rFonts w:ascii="仿宋" w:eastAsia="仿宋" w:hAnsi="仿宋" w:cs="Times New Roman" w:hint="eastAsia"/>
          <w:sz w:val="28"/>
          <w:szCs w:val="28"/>
        </w:rPr>
        <w:t>1</w:t>
      </w:r>
      <w:r w:rsidR="00E66F53">
        <w:rPr>
          <w:rFonts w:ascii="仿宋" w:eastAsia="仿宋" w:hAnsi="仿宋" w:cs="Times New Roman" w:hint="eastAsia"/>
          <w:sz w:val="28"/>
          <w:szCs w:val="28"/>
        </w:rPr>
        <w:t>3</w:t>
      </w:r>
      <w:r w:rsidR="00DE2946" w:rsidRPr="00174107">
        <w:rPr>
          <w:rFonts w:ascii="仿宋" w:eastAsia="仿宋" w:hAnsi="仿宋" w:cs="Times New Roman"/>
          <w:sz w:val="28"/>
          <w:szCs w:val="28"/>
        </w:rPr>
        <w:t>日1</w:t>
      </w:r>
      <w:r w:rsidR="00E66F53">
        <w:rPr>
          <w:rFonts w:ascii="仿宋" w:eastAsia="仿宋" w:hAnsi="仿宋" w:cs="Times New Roman" w:hint="eastAsia"/>
          <w:sz w:val="28"/>
          <w:szCs w:val="28"/>
        </w:rPr>
        <w:t>0</w:t>
      </w:r>
      <w:r w:rsidR="00DE2946" w:rsidRPr="00174107">
        <w:rPr>
          <w:rFonts w:ascii="仿宋" w:eastAsia="仿宋" w:hAnsi="仿宋" w:cs="Times New Roman"/>
          <w:sz w:val="28"/>
          <w:szCs w:val="28"/>
        </w:rPr>
        <w:t>时开始</w:t>
      </w:r>
      <w:r w:rsidR="007E596A">
        <w:rPr>
          <w:rFonts w:ascii="仿宋" w:eastAsia="仿宋" w:hAnsi="仿宋" w:cs="Times New Roman" w:hint="eastAsia"/>
          <w:sz w:val="28"/>
          <w:szCs w:val="28"/>
        </w:rPr>
        <w:t>。</w:t>
      </w:r>
    </w:p>
    <w:p w:rsidR="00990032" w:rsidRPr="00174107" w:rsidRDefault="00CA551B" w:rsidP="000E733F">
      <w:pPr>
        <w:spacing w:line="38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七</w:t>
      </w:r>
      <w:r w:rsidR="00990032" w:rsidRPr="00174107">
        <w:rPr>
          <w:rFonts w:ascii="仿宋" w:eastAsia="仿宋" w:hAnsi="仿宋" w:cs="Times New Roman"/>
          <w:b/>
          <w:bCs/>
          <w:sz w:val="28"/>
          <w:szCs w:val="28"/>
        </w:rPr>
        <w:t>、报名事项</w:t>
      </w:r>
    </w:p>
    <w:p w:rsidR="00990032" w:rsidRPr="00174107" w:rsidRDefault="00990032" w:rsidP="000E733F">
      <w:pPr>
        <w:spacing w:line="380" w:lineRule="exact"/>
        <w:ind w:leftChars="50" w:left="105" w:firstLineChars="150" w:firstLine="420"/>
        <w:rPr>
          <w:rFonts w:ascii="仿宋" w:eastAsia="仿宋" w:hAnsi="仿宋" w:cs="Times New Roman"/>
          <w:sz w:val="28"/>
          <w:szCs w:val="28"/>
        </w:rPr>
      </w:pPr>
      <w:r w:rsidRPr="00174107">
        <w:rPr>
          <w:rFonts w:ascii="仿宋" w:eastAsia="仿宋" w:hAnsi="仿宋" w:cs="Times New Roman"/>
          <w:sz w:val="28"/>
          <w:szCs w:val="28"/>
        </w:rPr>
        <w:t>1、</w:t>
      </w:r>
      <w:r w:rsidRPr="00575E08">
        <w:rPr>
          <w:rFonts w:ascii="仿宋" w:eastAsia="仿宋" w:hAnsi="仿宋" w:cs="Times New Roman"/>
          <w:sz w:val="28"/>
          <w:szCs w:val="28"/>
        </w:rPr>
        <w:t>有效的营业执照复印件、法人身份证复印件</w:t>
      </w:r>
      <w:r>
        <w:rPr>
          <w:rFonts w:ascii="仿宋" w:eastAsia="仿宋" w:hAnsi="仿宋" w:cs="Times New Roman" w:hint="eastAsia"/>
          <w:sz w:val="28"/>
          <w:szCs w:val="28"/>
        </w:rPr>
        <w:t>或自然人身份证复印件</w:t>
      </w:r>
      <w:r w:rsidRPr="00575E08">
        <w:rPr>
          <w:rFonts w:ascii="仿宋" w:eastAsia="仿宋" w:hAnsi="仿宋" w:cs="Times New Roman"/>
          <w:sz w:val="28"/>
          <w:szCs w:val="28"/>
        </w:rPr>
        <w:t>等，委托代理人参加的，需提供委托代理授权书及代理人身份证复印件等</w:t>
      </w:r>
      <w:r>
        <w:rPr>
          <w:rFonts w:ascii="仿宋" w:eastAsia="仿宋" w:hAnsi="仿宋" w:cs="Times New Roman" w:hint="eastAsia"/>
          <w:sz w:val="28"/>
          <w:szCs w:val="28"/>
        </w:rPr>
        <w:t>；</w:t>
      </w:r>
    </w:p>
    <w:p w:rsidR="00990032" w:rsidRPr="00174107" w:rsidRDefault="00990032" w:rsidP="000E733F">
      <w:pPr>
        <w:spacing w:line="380" w:lineRule="exact"/>
        <w:ind w:firstLineChars="200" w:firstLine="560"/>
        <w:rPr>
          <w:rFonts w:ascii="仿宋" w:eastAsia="仿宋" w:hAnsi="仿宋" w:cs="Times New Roman"/>
          <w:sz w:val="28"/>
          <w:szCs w:val="28"/>
        </w:rPr>
      </w:pPr>
      <w:r w:rsidRPr="00174107">
        <w:rPr>
          <w:rFonts w:ascii="仿宋" w:eastAsia="仿宋" w:hAnsi="仿宋" w:cs="Times New Roman"/>
          <w:sz w:val="28"/>
          <w:szCs w:val="28"/>
        </w:rPr>
        <w:t>2、</w:t>
      </w:r>
      <w:r w:rsidRPr="00575E08">
        <w:rPr>
          <w:rFonts w:ascii="仿宋" w:eastAsia="仿宋" w:hAnsi="仿宋" w:cs="Times New Roman"/>
          <w:sz w:val="28"/>
          <w:szCs w:val="28"/>
        </w:rPr>
        <w:t>保证金缴纳证明</w:t>
      </w:r>
      <w:r>
        <w:rPr>
          <w:rFonts w:ascii="仿宋" w:eastAsia="仿宋" w:hAnsi="仿宋" w:cs="Times New Roman" w:hint="eastAsia"/>
          <w:sz w:val="28"/>
          <w:szCs w:val="28"/>
        </w:rPr>
        <w:t>；</w:t>
      </w:r>
    </w:p>
    <w:p w:rsidR="00990032" w:rsidRDefault="00990032" w:rsidP="000E733F">
      <w:pPr>
        <w:spacing w:line="380" w:lineRule="exact"/>
        <w:ind w:firstLineChars="200" w:firstLine="560"/>
        <w:rPr>
          <w:rFonts w:ascii="仿宋" w:eastAsia="仿宋" w:hAnsi="仿宋" w:cs="Times New Roman"/>
          <w:sz w:val="28"/>
          <w:szCs w:val="28"/>
        </w:rPr>
      </w:pPr>
      <w:r w:rsidRPr="00174107">
        <w:rPr>
          <w:rFonts w:ascii="仿宋" w:eastAsia="仿宋" w:hAnsi="仿宋" w:cs="Times New Roman"/>
          <w:sz w:val="28"/>
          <w:szCs w:val="28"/>
        </w:rPr>
        <w:t>3、</w:t>
      </w:r>
      <w:r>
        <w:rPr>
          <w:rFonts w:ascii="仿宋" w:eastAsia="仿宋" w:hAnsi="仿宋" w:cs="Times New Roman" w:hint="eastAsia"/>
          <w:sz w:val="28"/>
          <w:szCs w:val="28"/>
        </w:rPr>
        <w:t>竞买人承诺书；</w:t>
      </w:r>
    </w:p>
    <w:p w:rsidR="00990032" w:rsidRDefault="00990032" w:rsidP="000E733F">
      <w:pPr>
        <w:spacing w:line="3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4、竞买保证金账户</w:t>
      </w:r>
    </w:p>
    <w:p w:rsidR="00990032" w:rsidRPr="00932DD6" w:rsidRDefault="00990032" w:rsidP="000E733F">
      <w:pPr>
        <w:spacing w:line="380" w:lineRule="exact"/>
        <w:ind w:firstLineChars="200" w:firstLine="560"/>
        <w:rPr>
          <w:rFonts w:ascii="仿宋" w:eastAsia="仿宋" w:hAnsi="仿宋" w:cs="Times New Roman"/>
          <w:sz w:val="28"/>
          <w:szCs w:val="28"/>
        </w:rPr>
      </w:pPr>
      <w:r w:rsidRPr="00932DD6">
        <w:rPr>
          <w:rFonts w:ascii="仿宋" w:eastAsia="仿宋" w:hAnsi="仿宋" w:cs="Times New Roman" w:hint="eastAsia"/>
          <w:sz w:val="28"/>
          <w:szCs w:val="28"/>
        </w:rPr>
        <w:t>户  名：赣州民生物资拍卖行有限公司</w:t>
      </w:r>
      <w:r>
        <w:rPr>
          <w:rFonts w:ascii="仿宋" w:eastAsia="仿宋" w:hAnsi="仿宋" w:cs="Times New Roman" w:hint="eastAsia"/>
          <w:sz w:val="28"/>
          <w:szCs w:val="28"/>
        </w:rPr>
        <w:t>；</w:t>
      </w:r>
    </w:p>
    <w:p w:rsidR="00990032" w:rsidRPr="00932DD6" w:rsidRDefault="00990032" w:rsidP="000E733F">
      <w:pPr>
        <w:spacing w:line="380" w:lineRule="exact"/>
        <w:ind w:firstLineChars="200" w:firstLine="560"/>
        <w:rPr>
          <w:rFonts w:ascii="仿宋" w:eastAsia="仿宋" w:hAnsi="仿宋" w:cs="Times New Roman"/>
          <w:sz w:val="28"/>
          <w:szCs w:val="28"/>
        </w:rPr>
      </w:pPr>
      <w:r w:rsidRPr="00932DD6">
        <w:rPr>
          <w:rFonts w:ascii="仿宋" w:eastAsia="仿宋" w:hAnsi="仿宋" w:cs="Times New Roman" w:hint="eastAsia"/>
          <w:sz w:val="28"/>
          <w:szCs w:val="28"/>
        </w:rPr>
        <w:lastRenderedPageBreak/>
        <w:t>帐  号：2885 0001 0308 0007 227</w:t>
      </w:r>
      <w:r>
        <w:rPr>
          <w:rFonts w:ascii="仿宋" w:eastAsia="仿宋" w:hAnsi="仿宋" w:cs="Times New Roman" w:hint="eastAsia"/>
          <w:sz w:val="28"/>
          <w:szCs w:val="28"/>
        </w:rPr>
        <w:t>；</w:t>
      </w:r>
    </w:p>
    <w:p w:rsidR="00990032" w:rsidRPr="00932DD6" w:rsidRDefault="00990032" w:rsidP="000E733F">
      <w:pPr>
        <w:spacing w:line="380" w:lineRule="exact"/>
        <w:ind w:firstLineChars="200" w:firstLine="560"/>
        <w:rPr>
          <w:rFonts w:ascii="仿宋" w:eastAsia="仿宋" w:hAnsi="仿宋" w:cs="Times New Roman"/>
          <w:sz w:val="28"/>
          <w:szCs w:val="28"/>
        </w:rPr>
      </w:pPr>
      <w:r w:rsidRPr="00932DD6">
        <w:rPr>
          <w:rFonts w:ascii="仿宋" w:eastAsia="仿宋" w:hAnsi="仿宋" w:cs="Times New Roman" w:hint="eastAsia"/>
          <w:sz w:val="28"/>
          <w:szCs w:val="28"/>
        </w:rPr>
        <w:t>开户行：赣州银行开发区支行</w:t>
      </w:r>
      <w:r>
        <w:rPr>
          <w:rFonts w:ascii="仿宋" w:eastAsia="仿宋" w:hAnsi="仿宋" w:cs="Times New Roman" w:hint="eastAsia"/>
          <w:sz w:val="28"/>
          <w:szCs w:val="28"/>
        </w:rPr>
        <w:t>。</w:t>
      </w:r>
    </w:p>
    <w:p w:rsidR="00990032" w:rsidRPr="00174107" w:rsidRDefault="00CA551B" w:rsidP="000E733F">
      <w:pPr>
        <w:spacing w:line="38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八</w:t>
      </w:r>
      <w:r w:rsidR="00990032" w:rsidRPr="00174107">
        <w:rPr>
          <w:rFonts w:ascii="仿宋" w:eastAsia="仿宋" w:hAnsi="仿宋" w:cs="Times New Roman"/>
          <w:b/>
          <w:bCs/>
          <w:sz w:val="28"/>
          <w:szCs w:val="28"/>
        </w:rPr>
        <w:t>、</w:t>
      </w:r>
      <w:r w:rsidR="00990032">
        <w:rPr>
          <w:rFonts w:ascii="仿宋" w:eastAsia="仿宋" w:hAnsi="仿宋" w:cs="Times New Roman" w:hint="eastAsia"/>
          <w:b/>
          <w:bCs/>
          <w:sz w:val="28"/>
          <w:szCs w:val="28"/>
        </w:rPr>
        <w:t>报名</w:t>
      </w:r>
      <w:r w:rsidR="00990032" w:rsidRPr="00174107">
        <w:rPr>
          <w:rFonts w:ascii="仿宋" w:eastAsia="仿宋" w:hAnsi="仿宋" w:cs="Times New Roman"/>
          <w:b/>
          <w:bCs/>
          <w:sz w:val="28"/>
          <w:szCs w:val="28"/>
        </w:rPr>
        <w:t>电话：</w:t>
      </w:r>
    </w:p>
    <w:p w:rsidR="00990032" w:rsidRPr="00990032" w:rsidRDefault="00990032" w:rsidP="000E733F">
      <w:pPr>
        <w:spacing w:line="380" w:lineRule="exact"/>
        <w:ind w:firstLineChars="200" w:firstLine="560"/>
        <w:rPr>
          <w:rFonts w:ascii="仿宋" w:eastAsia="仿宋" w:hAnsi="仿宋" w:cs="Times New Roman"/>
          <w:sz w:val="28"/>
          <w:szCs w:val="28"/>
        </w:rPr>
      </w:pPr>
      <w:r w:rsidRPr="00174107">
        <w:rPr>
          <w:rFonts w:ascii="仿宋" w:eastAsia="仿宋" w:hAnsi="仿宋" w:cs="Times New Roman"/>
          <w:sz w:val="28"/>
          <w:szCs w:val="28"/>
        </w:rPr>
        <w:t>赣州</w:t>
      </w:r>
      <w:r w:rsidRPr="00174107">
        <w:rPr>
          <w:rFonts w:ascii="仿宋" w:eastAsia="仿宋" w:hAnsi="仿宋" w:cs="Times New Roman" w:hint="eastAsia"/>
          <w:sz w:val="28"/>
          <w:szCs w:val="28"/>
        </w:rPr>
        <w:t>民生物资拍卖行</w:t>
      </w:r>
      <w:r w:rsidRPr="00174107">
        <w:rPr>
          <w:rFonts w:ascii="仿宋" w:eastAsia="仿宋" w:hAnsi="仿宋" w:cs="Times New Roman"/>
          <w:sz w:val="28"/>
          <w:szCs w:val="28"/>
        </w:rPr>
        <w:t>有限公司：</w:t>
      </w:r>
      <w:r w:rsidRPr="00174107">
        <w:rPr>
          <w:rFonts w:ascii="仿宋" w:eastAsia="仿宋" w:hAnsi="仿宋" w:cs="仿宋" w:hint="eastAsia"/>
          <w:kern w:val="0"/>
          <w:sz w:val="28"/>
          <w:szCs w:val="28"/>
        </w:rPr>
        <w:t>13767791038</w:t>
      </w:r>
      <w:r w:rsidRPr="00174107">
        <w:rPr>
          <w:rFonts w:ascii="仿宋" w:eastAsia="仿宋" w:hAnsi="仿宋" w:cs="Times New Roman" w:hint="eastAsia"/>
          <w:sz w:val="28"/>
          <w:szCs w:val="28"/>
        </w:rPr>
        <w:t>（陈）</w:t>
      </w:r>
      <w:r w:rsidRPr="00174107">
        <w:rPr>
          <w:rFonts w:ascii="仿宋" w:eastAsia="仿宋" w:hAnsi="仿宋" w:cs="仿宋" w:hint="eastAsia"/>
          <w:sz w:val="28"/>
          <w:szCs w:val="28"/>
        </w:rPr>
        <w:t>。</w:t>
      </w:r>
    </w:p>
    <w:p w:rsidR="00ED4EDF" w:rsidRPr="00174107" w:rsidRDefault="00CA551B" w:rsidP="000E733F">
      <w:pPr>
        <w:spacing w:line="38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九</w:t>
      </w:r>
      <w:r w:rsidR="00DE2946" w:rsidRPr="00174107">
        <w:rPr>
          <w:rFonts w:ascii="仿宋" w:eastAsia="仿宋" w:hAnsi="仿宋" w:cs="Times New Roman"/>
          <w:b/>
          <w:bCs/>
          <w:sz w:val="28"/>
          <w:szCs w:val="28"/>
        </w:rPr>
        <w:t>、特别提示：</w:t>
      </w:r>
    </w:p>
    <w:p w:rsidR="00ED4EDF" w:rsidRPr="00174107" w:rsidRDefault="00DE2946" w:rsidP="000E733F">
      <w:pPr>
        <w:spacing w:line="380" w:lineRule="exact"/>
        <w:ind w:firstLineChars="200" w:firstLine="560"/>
        <w:rPr>
          <w:rFonts w:ascii="仿宋" w:eastAsia="仿宋" w:hAnsi="仿宋" w:cs="仿宋"/>
          <w:sz w:val="28"/>
          <w:szCs w:val="28"/>
        </w:rPr>
      </w:pPr>
      <w:r w:rsidRPr="00174107">
        <w:rPr>
          <w:rFonts w:ascii="仿宋" w:eastAsia="仿宋" w:hAnsi="仿宋" w:cs="仿宋" w:hint="eastAsia"/>
          <w:sz w:val="28"/>
          <w:szCs w:val="28"/>
        </w:rPr>
        <w:t>1.拍卖资料仅供参考，拍卖标的以实际现状为准（含瑕疵），由竞买人自行实地勘察，如竞买人报名参加竞买即表示竞买人已充分了解标的物的现实品质与状况及数量，愿意承担相应的竞买风险，并愿意对自己的竞价行为承担一切法律责任。一旦参与竞买，视同竞买人已完全了解标的物现状和拍卖规则约定事项，并接受本标的物的现状及预计储量与实际可利用量的误差和一切已知及未知的瑕疵，竞买成功后以本标的现状进行交付。</w:t>
      </w:r>
    </w:p>
    <w:p w:rsidR="00ED4EDF" w:rsidRPr="00174107" w:rsidRDefault="00DE2946" w:rsidP="000E733F">
      <w:pPr>
        <w:pStyle w:val="a0"/>
        <w:spacing w:line="380" w:lineRule="exact"/>
        <w:ind w:firstLineChars="200" w:firstLine="560"/>
        <w:rPr>
          <w:rFonts w:ascii="仿宋" w:eastAsia="仿宋" w:hAnsi="仿宋"/>
          <w:sz w:val="28"/>
          <w:szCs w:val="28"/>
        </w:rPr>
      </w:pPr>
      <w:r w:rsidRPr="00174107">
        <w:rPr>
          <w:rFonts w:ascii="仿宋" w:eastAsia="仿宋" w:hAnsi="仿宋" w:cs="仿宋" w:hint="eastAsia"/>
          <w:sz w:val="28"/>
          <w:szCs w:val="28"/>
        </w:rPr>
        <w:t>2.</w:t>
      </w:r>
      <w:r w:rsidRPr="00174107">
        <w:rPr>
          <w:rFonts w:ascii="仿宋" w:eastAsia="仿宋" w:hAnsi="仿宋" w:hint="eastAsia"/>
          <w:sz w:val="28"/>
          <w:szCs w:val="28"/>
        </w:rPr>
        <w:t>买受人负责拍卖标的</w:t>
      </w:r>
      <w:r w:rsidRPr="00174107">
        <w:rPr>
          <w:rFonts w:ascii="仿宋" w:eastAsia="仿宋" w:hAnsi="仿宋"/>
          <w:sz w:val="28"/>
          <w:szCs w:val="28"/>
        </w:rPr>
        <w:t>全过程的</w:t>
      </w:r>
      <w:r w:rsidRPr="00174107">
        <w:rPr>
          <w:rFonts w:ascii="仿宋" w:eastAsia="仿宋" w:hAnsi="仿宋" w:hint="eastAsia"/>
          <w:sz w:val="28"/>
          <w:szCs w:val="28"/>
        </w:rPr>
        <w:t>装车</w:t>
      </w:r>
      <w:r w:rsidRPr="00174107">
        <w:rPr>
          <w:rFonts w:ascii="仿宋" w:eastAsia="仿宋" w:hAnsi="仿宋"/>
          <w:sz w:val="28"/>
          <w:szCs w:val="28"/>
        </w:rPr>
        <w:t>、运输、安全、环保、加工、</w:t>
      </w:r>
      <w:r w:rsidRPr="00174107">
        <w:rPr>
          <w:rFonts w:ascii="仿宋" w:eastAsia="仿宋" w:hAnsi="仿宋" w:hint="eastAsia"/>
          <w:sz w:val="28"/>
          <w:szCs w:val="28"/>
        </w:rPr>
        <w:t>水电、道路平整、</w:t>
      </w:r>
      <w:r w:rsidRPr="00174107">
        <w:rPr>
          <w:rFonts w:ascii="仿宋" w:eastAsia="仿宋" w:hAnsi="仿宋"/>
          <w:sz w:val="28"/>
          <w:szCs w:val="28"/>
        </w:rPr>
        <w:t>场地租赁（含临时）</w:t>
      </w:r>
      <w:r w:rsidRPr="00174107">
        <w:rPr>
          <w:rFonts w:ascii="仿宋" w:eastAsia="仿宋" w:hAnsi="仿宋" w:hint="eastAsia"/>
          <w:sz w:val="28"/>
          <w:szCs w:val="28"/>
        </w:rPr>
        <w:t>及人员管理</w:t>
      </w:r>
      <w:r w:rsidRPr="00174107">
        <w:rPr>
          <w:rFonts w:ascii="仿宋" w:eastAsia="仿宋" w:hAnsi="仿宋"/>
          <w:sz w:val="28"/>
          <w:szCs w:val="28"/>
        </w:rPr>
        <w:t>等产生的所有费用，</w:t>
      </w:r>
      <w:r w:rsidRPr="00174107">
        <w:rPr>
          <w:rFonts w:ascii="仿宋" w:eastAsia="仿宋" w:hAnsi="仿宋" w:hint="eastAsia"/>
          <w:sz w:val="28"/>
          <w:szCs w:val="28"/>
        </w:rPr>
        <w:t>期间</w:t>
      </w:r>
      <w:r w:rsidRPr="00174107">
        <w:rPr>
          <w:rFonts w:ascii="仿宋" w:eastAsia="仿宋" w:hAnsi="仿宋"/>
          <w:sz w:val="28"/>
          <w:szCs w:val="28"/>
        </w:rPr>
        <w:t>出现的一切信访维稳问题，由</w:t>
      </w:r>
      <w:r w:rsidRPr="00174107">
        <w:rPr>
          <w:rFonts w:ascii="仿宋" w:eastAsia="仿宋" w:hAnsi="仿宋" w:hint="eastAsia"/>
          <w:sz w:val="28"/>
          <w:szCs w:val="28"/>
        </w:rPr>
        <w:t>买受人</w:t>
      </w:r>
      <w:r w:rsidRPr="00174107">
        <w:rPr>
          <w:rFonts w:ascii="仿宋" w:eastAsia="仿宋" w:hAnsi="仿宋"/>
          <w:sz w:val="28"/>
          <w:szCs w:val="28"/>
        </w:rPr>
        <w:t>自行解决。若由于预计储量与实际可利用量的误差产生亏损情况的，</w:t>
      </w:r>
      <w:r w:rsidRPr="00174107">
        <w:rPr>
          <w:rFonts w:ascii="仿宋" w:eastAsia="仿宋" w:hAnsi="仿宋" w:hint="eastAsia"/>
          <w:sz w:val="28"/>
          <w:szCs w:val="28"/>
        </w:rPr>
        <w:t>买受人</w:t>
      </w:r>
      <w:r w:rsidRPr="00174107">
        <w:rPr>
          <w:rFonts w:ascii="仿宋" w:eastAsia="仿宋" w:hAnsi="仿宋"/>
          <w:sz w:val="28"/>
          <w:szCs w:val="28"/>
        </w:rPr>
        <w:t>不得以任何形式要求</w:t>
      </w:r>
      <w:r w:rsidRPr="00174107">
        <w:rPr>
          <w:rFonts w:ascii="仿宋" w:eastAsia="仿宋" w:hAnsi="仿宋" w:hint="eastAsia"/>
          <w:sz w:val="28"/>
          <w:szCs w:val="28"/>
        </w:rPr>
        <w:t>委托方进行</w:t>
      </w:r>
      <w:r w:rsidRPr="00174107">
        <w:rPr>
          <w:rFonts w:ascii="仿宋" w:eastAsia="仿宋" w:hAnsi="仿宋"/>
          <w:sz w:val="28"/>
          <w:szCs w:val="28"/>
        </w:rPr>
        <w:t>补偿。</w:t>
      </w:r>
    </w:p>
    <w:p w:rsidR="00ED4EDF" w:rsidRPr="00174107" w:rsidRDefault="00DE2946" w:rsidP="000E733F">
      <w:pPr>
        <w:spacing w:line="380" w:lineRule="exact"/>
        <w:ind w:firstLineChars="200" w:firstLine="560"/>
        <w:rPr>
          <w:rFonts w:ascii="仿宋" w:eastAsia="仿宋" w:hAnsi="仿宋" w:cs="仿宋"/>
          <w:sz w:val="28"/>
          <w:szCs w:val="28"/>
        </w:rPr>
      </w:pPr>
      <w:r w:rsidRPr="00174107">
        <w:rPr>
          <w:rFonts w:ascii="仿宋" w:eastAsia="仿宋" w:hAnsi="仿宋" w:cs="仿宋" w:hint="eastAsia"/>
          <w:sz w:val="28"/>
          <w:szCs w:val="28"/>
        </w:rPr>
        <w:t>3.拍卖成交并签订《</w:t>
      </w:r>
      <w:r w:rsidR="00174107" w:rsidRPr="00174107">
        <w:rPr>
          <w:rFonts w:ascii="仿宋" w:eastAsia="仿宋" w:hAnsi="仿宋" w:cs="仿宋" w:hint="eastAsia"/>
          <w:sz w:val="28"/>
          <w:szCs w:val="28"/>
        </w:rPr>
        <w:t>砂石</w:t>
      </w:r>
      <w:r w:rsidRPr="00174107">
        <w:rPr>
          <w:rFonts w:ascii="仿宋" w:eastAsia="仿宋" w:hAnsi="仿宋" w:cs="仿宋" w:hint="eastAsia"/>
          <w:sz w:val="28"/>
          <w:szCs w:val="28"/>
        </w:rPr>
        <w:t>购销合同》后，买受人须在</w:t>
      </w:r>
      <w:r w:rsidR="000F6843" w:rsidRPr="009C398E">
        <w:rPr>
          <w:rFonts w:ascii="仿宋" w:eastAsia="仿宋" w:hAnsi="仿宋" w:cs="仿宋" w:hint="eastAsia"/>
          <w:sz w:val="28"/>
          <w:szCs w:val="28"/>
        </w:rPr>
        <w:t>30</w:t>
      </w:r>
      <w:r w:rsidRPr="009C398E">
        <w:rPr>
          <w:rFonts w:ascii="仿宋" w:eastAsia="仿宋" w:hAnsi="仿宋" w:cs="仿宋" w:hint="eastAsia"/>
          <w:sz w:val="28"/>
          <w:szCs w:val="28"/>
        </w:rPr>
        <w:t>天内</w:t>
      </w:r>
      <w:r w:rsidRPr="00174107">
        <w:rPr>
          <w:rFonts w:ascii="仿宋" w:eastAsia="仿宋" w:hAnsi="仿宋" w:cs="仿宋" w:hint="eastAsia"/>
          <w:sz w:val="28"/>
          <w:szCs w:val="28"/>
        </w:rPr>
        <w:t>完成拍卖标的的处置工作。若买受人需将标的加工成沙或碎石，需自行到相关部门办理有关手续和证照，并承担由此产生的责任和费用。</w:t>
      </w:r>
    </w:p>
    <w:p w:rsidR="00ED4EDF" w:rsidRPr="00174107" w:rsidRDefault="00DE2946" w:rsidP="000E733F">
      <w:pPr>
        <w:pStyle w:val="a0"/>
        <w:spacing w:line="380" w:lineRule="exact"/>
        <w:ind w:firstLineChars="200" w:firstLine="560"/>
        <w:rPr>
          <w:rFonts w:ascii="仿宋" w:eastAsia="仿宋" w:hAnsi="仿宋"/>
          <w:sz w:val="28"/>
          <w:szCs w:val="28"/>
        </w:rPr>
      </w:pPr>
      <w:r w:rsidRPr="00174107">
        <w:rPr>
          <w:rFonts w:ascii="仿宋" w:eastAsia="仿宋" w:hAnsi="仿宋" w:cs="仿宋" w:hint="eastAsia"/>
          <w:sz w:val="28"/>
          <w:szCs w:val="28"/>
        </w:rPr>
        <w:t>4.</w:t>
      </w:r>
      <w:r w:rsidRPr="00174107">
        <w:rPr>
          <w:rFonts w:ascii="仿宋" w:eastAsia="仿宋" w:hAnsi="仿宋" w:hint="eastAsia"/>
          <w:sz w:val="28"/>
          <w:szCs w:val="28"/>
        </w:rPr>
        <w:t>拍卖标的处置完成后，由买受人负责修复因转运标的而损坏的道路，并清理场地内的杂物及垃圾，做到工完料尽场地清。</w:t>
      </w:r>
      <w:r w:rsidR="00174107" w:rsidRPr="00174107">
        <w:rPr>
          <w:rFonts w:ascii="仿宋" w:eastAsia="仿宋" w:hAnsi="仿宋" w:hint="eastAsia"/>
          <w:sz w:val="28"/>
          <w:szCs w:val="28"/>
        </w:rPr>
        <w:t>《砂石购销合同》</w:t>
      </w:r>
      <w:r w:rsidRPr="00174107">
        <w:rPr>
          <w:rFonts w:ascii="仿宋" w:eastAsia="仿宋" w:hAnsi="仿宋"/>
          <w:sz w:val="28"/>
          <w:szCs w:val="28"/>
        </w:rPr>
        <w:t>到期后，</w:t>
      </w:r>
      <w:r w:rsidRPr="00174107">
        <w:rPr>
          <w:rFonts w:ascii="仿宋" w:eastAsia="仿宋" w:hAnsi="仿宋" w:hint="eastAsia"/>
          <w:sz w:val="28"/>
          <w:szCs w:val="28"/>
        </w:rPr>
        <w:t>买受人</w:t>
      </w:r>
      <w:r w:rsidRPr="00174107">
        <w:rPr>
          <w:rFonts w:ascii="仿宋" w:eastAsia="仿宋" w:hAnsi="仿宋"/>
          <w:sz w:val="28"/>
          <w:szCs w:val="28"/>
        </w:rPr>
        <w:t>不得以任何理由将</w:t>
      </w:r>
      <w:r w:rsidR="005808E1">
        <w:rPr>
          <w:rFonts w:ascii="仿宋" w:eastAsia="仿宋" w:hAnsi="仿宋" w:hint="eastAsia"/>
          <w:sz w:val="28"/>
          <w:szCs w:val="28"/>
        </w:rPr>
        <w:t>砂石</w:t>
      </w:r>
      <w:r w:rsidRPr="00174107">
        <w:rPr>
          <w:rFonts w:ascii="仿宋" w:eastAsia="仿宋" w:hAnsi="仿宋"/>
          <w:sz w:val="28"/>
          <w:szCs w:val="28"/>
        </w:rPr>
        <w:t>堆放在原场地，逾期堆放在原场地的</w:t>
      </w:r>
      <w:r w:rsidR="005808E1">
        <w:rPr>
          <w:rFonts w:ascii="仿宋" w:eastAsia="仿宋" w:hAnsi="仿宋" w:hint="eastAsia"/>
          <w:sz w:val="28"/>
          <w:szCs w:val="28"/>
        </w:rPr>
        <w:t>砂石</w:t>
      </w:r>
      <w:r w:rsidRPr="00174107">
        <w:rPr>
          <w:rFonts w:ascii="仿宋" w:eastAsia="仿宋" w:hAnsi="仿宋"/>
          <w:sz w:val="28"/>
          <w:szCs w:val="28"/>
        </w:rPr>
        <w:t>归</w:t>
      </w:r>
      <w:r w:rsidRPr="00174107">
        <w:rPr>
          <w:rFonts w:ascii="仿宋" w:eastAsia="仿宋" w:hAnsi="仿宋" w:hint="eastAsia"/>
          <w:sz w:val="28"/>
          <w:szCs w:val="28"/>
        </w:rPr>
        <w:t>委托方</w:t>
      </w:r>
      <w:r w:rsidRPr="00174107">
        <w:rPr>
          <w:rFonts w:ascii="仿宋" w:eastAsia="仿宋" w:hAnsi="仿宋"/>
          <w:sz w:val="28"/>
          <w:szCs w:val="28"/>
        </w:rPr>
        <w:t>所有。</w:t>
      </w:r>
    </w:p>
    <w:p w:rsidR="00ED4EDF" w:rsidRPr="00174107" w:rsidRDefault="00DE2946" w:rsidP="000E733F">
      <w:pPr>
        <w:spacing w:line="380" w:lineRule="exact"/>
        <w:ind w:firstLineChars="200" w:firstLine="560"/>
        <w:rPr>
          <w:rFonts w:ascii="仿宋" w:eastAsia="仿宋" w:hAnsi="仿宋"/>
        </w:rPr>
      </w:pPr>
      <w:r w:rsidRPr="00174107">
        <w:rPr>
          <w:rFonts w:ascii="仿宋" w:eastAsia="仿宋" w:hAnsi="仿宋" w:cs="仿宋" w:hint="eastAsia"/>
          <w:sz w:val="28"/>
          <w:szCs w:val="28"/>
        </w:rPr>
        <w:t>5.本公告最终解释权归</w:t>
      </w:r>
      <w:r w:rsidR="00174107" w:rsidRPr="00174107">
        <w:rPr>
          <w:rFonts w:ascii="仿宋" w:eastAsia="仿宋" w:hAnsi="仿宋" w:cs="仿宋" w:hint="eastAsia"/>
          <w:sz w:val="28"/>
          <w:szCs w:val="28"/>
        </w:rPr>
        <w:t>会昌县正源建设有限责任公司</w:t>
      </w:r>
      <w:r w:rsidRPr="00174107">
        <w:rPr>
          <w:rFonts w:ascii="仿宋" w:eastAsia="仿宋" w:hAnsi="仿宋" w:cs="仿宋" w:hint="eastAsia"/>
          <w:sz w:val="28"/>
          <w:szCs w:val="28"/>
        </w:rPr>
        <w:t>和赣州民生物资拍卖行有限公司所有，具体合作内容以实际签订的</w:t>
      </w:r>
      <w:r w:rsidR="00174107" w:rsidRPr="00174107">
        <w:rPr>
          <w:rFonts w:ascii="仿宋" w:eastAsia="仿宋" w:hAnsi="仿宋" w:cs="Times New Roman" w:hint="eastAsia"/>
          <w:sz w:val="28"/>
          <w:szCs w:val="28"/>
        </w:rPr>
        <w:t>《砂石购销合同》</w:t>
      </w:r>
      <w:r w:rsidRPr="00174107">
        <w:rPr>
          <w:rFonts w:ascii="仿宋" w:eastAsia="仿宋" w:hAnsi="仿宋" w:cs="仿宋" w:hint="eastAsia"/>
          <w:sz w:val="28"/>
          <w:szCs w:val="28"/>
        </w:rPr>
        <w:t>为准。</w:t>
      </w:r>
    </w:p>
    <w:p w:rsidR="00D43868" w:rsidRPr="009E42E6" w:rsidRDefault="00CA551B" w:rsidP="000E733F">
      <w:pPr>
        <w:spacing w:line="38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十</w:t>
      </w:r>
      <w:r w:rsidR="00DE2946" w:rsidRPr="009E42E6">
        <w:rPr>
          <w:rFonts w:ascii="仿宋" w:eastAsia="仿宋" w:hAnsi="仿宋" w:cs="Times New Roman"/>
          <w:b/>
          <w:sz w:val="28"/>
          <w:szCs w:val="28"/>
        </w:rPr>
        <w:t>、详情请登录下列网站并参见《拍卖资料》</w:t>
      </w:r>
    </w:p>
    <w:p w:rsidR="00752418" w:rsidRDefault="00752418" w:rsidP="000E733F">
      <w:pPr>
        <w:spacing w:line="380" w:lineRule="exact"/>
        <w:ind w:firstLineChars="200" w:firstLine="560"/>
        <w:rPr>
          <w:rFonts w:ascii="仿宋" w:eastAsia="仿宋" w:hAnsi="仿宋" w:cs="Times New Roman"/>
          <w:sz w:val="28"/>
          <w:szCs w:val="28"/>
        </w:rPr>
      </w:pPr>
      <w:r w:rsidRPr="00752418">
        <w:rPr>
          <w:rFonts w:ascii="仿宋" w:eastAsia="仿宋" w:hAnsi="仿宋" w:cs="Times New Roman" w:hint="eastAsia"/>
          <w:sz w:val="28"/>
          <w:szCs w:val="28"/>
        </w:rPr>
        <w:t>会昌县人民政府网</w:t>
      </w:r>
    </w:p>
    <w:p w:rsidR="00752418" w:rsidRPr="009E42E6" w:rsidRDefault="00752418" w:rsidP="000E733F">
      <w:pPr>
        <w:pStyle w:val="a0"/>
        <w:spacing w:line="380" w:lineRule="exact"/>
        <w:rPr>
          <w:rFonts w:ascii="仿宋" w:eastAsia="仿宋" w:hAnsi="仿宋"/>
          <w:sz w:val="28"/>
          <w:szCs w:val="28"/>
        </w:rPr>
      </w:pPr>
      <w:r>
        <w:rPr>
          <w:rFonts w:ascii="仿宋" w:eastAsia="仿宋" w:hAnsi="仿宋" w:hint="eastAsia"/>
          <w:sz w:val="28"/>
          <w:szCs w:val="28"/>
        </w:rPr>
        <w:t xml:space="preserve">    </w:t>
      </w:r>
      <w:r w:rsidRPr="00752418">
        <w:rPr>
          <w:rFonts w:ascii="仿宋" w:eastAsia="仿宋" w:hAnsi="仿宋" w:hint="eastAsia"/>
          <w:sz w:val="28"/>
          <w:szCs w:val="28"/>
        </w:rPr>
        <w:t>会昌县恒茂建设发展集团有限责</w:t>
      </w:r>
      <w:r w:rsidRPr="009E42E6">
        <w:rPr>
          <w:rFonts w:ascii="仿宋" w:eastAsia="仿宋" w:hAnsi="仿宋" w:hint="eastAsia"/>
          <w:sz w:val="28"/>
          <w:szCs w:val="28"/>
        </w:rPr>
        <w:t>任公司：</w:t>
      </w:r>
      <w:r w:rsidRPr="00752418">
        <w:rPr>
          <w:rFonts w:ascii="仿宋" w:eastAsia="仿宋" w:hAnsi="仿宋"/>
          <w:sz w:val="28"/>
          <w:szCs w:val="28"/>
        </w:rPr>
        <w:t>http://hcxcsfztz.cn</w:t>
      </w:r>
    </w:p>
    <w:p w:rsidR="00D43868" w:rsidRDefault="00D43868" w:rsidP="000E733F">
      <w:pPr>
        <w:spacing w:line="3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中国拍卖平台：</w:t>
      </w:r>
      <w:r w:rsidRPr="00D43868">
        <w:rPr>
          <w:rFonts w:ascii="仿宋" w:eastAsia="仿宋" w:hAnsi="仿宋" w:cs="Times New Roman"/>
          <w:sz w:val="28"/>
          <w:szCs w:val="28"/>
        </w:rPr>
        <w:t>https://paimai.caa123.org.cn/</w:t>
      </w:r>
    </w:p>
    <w:p w:rsidR="00D43868" w:rsidRPr="00D43868" w:rsidRDefault="00D43868" w:rsidP="000E733F">
      <w:pPr>
        <w:spacing w:line="3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江西省拍卖行业协会：</w:t>
      </w:r>
      <w:r w:rsidRPr="00D43868">
        <w:rPr>
          <w:rFonts w:ascii="仿宋" w:eastAsia="仿宋" w:hAnsi="仿宋" w:cs="Times New Roman"/>
          <w:sz w:val="28"/>
          <w:szCs w:val="28"/>
        </w:rPr>
        <w:t>http://www.jxpmxh.com</w:t>
      </w:r>
    </w:p>
    <w:p w:rsidR="00E94EB1" w:rsidRPr="00E94EB1" w:rsidRDefault="00E94EB1" w:rsidP="000E733F">
      <w:pPr>
        <w:pStyle w:val="Default"/>
        <w:spacing w:line="380" w:lineRule="exact"/>
        <w:ind w:firstLine="560"/>
        <w:rPr>
          <w:rFonts w:ascii="仿宋" w:eastAsia="仿宋" w:hAnsi="仿宋" w:cs="Times New Roman"/>
          <w:color w:val="auto"/>
          <w:kern w:val="2"/>
          <w:sz w:val="28"/>
          <w:szCs w:val="28"/>
        </w:rPr>
      </w:pPr>
      <w:r w:rsidRPr="00E94EB1">
        <w:rPr>
          <w:rFonts w:ascii="仿宋" w:eastAsia="仿宋" w:hAnsi="仿宋" w:cs="Times New Roman"/>
          <w:color w:val="auto"/>
          <w:kern w:val="2"/>
          <w:sz w:val="28"/>
          <w:szCs w:val="28"/>
        </w:rPr>
        <w:t>民生拍卖公司网站</w:t>
      </w:r>
      <w:r>
        <w:rPr>
          <w:rFonts w:ascii="仿宋" w:eastAsia="仿宋" w:hAnsi="仿宋" w:cs="Times New Roman"/>
          <w:color w:val="auto"/>
          <w:kern w:val="2"/>
          <w:sz w:val="28"/>
          <w:szCs w:val="28"/>
        </w:rPr>
        <w:t xml:space="preserve"> </w:t>
      </w:r>
      <w:r>
        <w:rPr>
          <w:rFonts w:ascii="仿宋" w:eastAsia="仿宋" w:hAnsi="仿宋" w:cs="Times New Roman" w:hint="eastAsia"/>
          <w:color w:val="auto"/>
          <w:kern w:val="2"/>
          <w:sz w:val="28"/>
          <w:szCs w:val="28"/>
        </w:rPr>
        <w:t>：</w:t>
      </w:r>
      <w:r w:rsidRPr="00E94EB1">
        <w:rPr>
          <w:rFonts w:ascii="仿宋" w:eastAsia="仿宋" w:hAnsi="仿宋" w:cs="Times New Roman"/>
          <w:color w:val="auto"/>
          <w:kern w:val="2"/>
          <w:sz w:val="28"/>
          <w:szCs w:val="28"/>
        </w:rPr>
        <w:t>http://</w:t>
      </w:r>
      <w:hyperlink r:id="rId10" w:history="1">
        <w:r w:rsidRPr="00E94EB1">
          <w:rPr>
            <w:rFonts w:ascii="仿宋" w:eastAsia="仿宋" w:hAnsi="仿宋" w:cs="Times New Roman"/>
            <w:color w:val="auto"/>
            <w:kern w:val="2"/>
            <w:sz w:val="28"/>
            <w:szCs w:val="28"/>
          </w:rPr>
          <w:t>www.mspaimai.com</w:t>
        </w:r>
      </w:hyperlink>
      <w:r w:rsidRPr="00E94EB1">
        <w:rPr>
          <w:rFonts w:ascii="仿宋" w:eastAsia="仿宋" w:hAnsi="仿宋" w:cs="Times New Roman"/>
          <w:color w:val="auto"/>
          <w:kern w:val="2"/>
          <w:sz w:val="28"/>
          <w:szCs w:val="28"/>
        </w:rPr>
        <w:t>/</w:t>
      </w:r>
    </w:p>
    <w:p w:rsidR="00ED4EDF" w:rsidRPr="009E42E6" w:rsidRDefault="00DE2946" w:rsidP="000E733F">
      <w:pPr>
        <w:pStyle w:val="Default"/>
        <w:spacing w:line="380" w:lineRule="exact"/>
        <w:ind w:firstLine="560"/>
        <w:rPr>
          <w:rFonts w:ascii="仿宋" w:eastAsia="仿宋" w:hAnsi="仿宋" w:cs="Times New Roman"/>
          <w:color w:val="auto"/>
          <w:kern w:val="2"/>
          <w:sz w:val="28"/>
          <w:szCs w:val="28"/>
        </w:rPr>
      </w:pPr>
      <w:r w:rsidRPr="009E42E6">
        <w:rPr>
          <w:rFonts w:ascii="仿宋" w:eastAsia="仿宋" w:hAnsi="仿宋" w:cs="Times New Roman" w:hint="eastAsia"/>
          <w:color w:val="auto"/>
          <w:kern w:val="2"/>
          <w:sz w:val="28"/>
          <w:szCs w:val="28"/>
        </w:rPr>
        <w:t>民生拍卖公司微信公众号：</w:t>
      </w:r>
      <w:proofErr w:type="spellStart"/>
      <w:r w:rsidRPr="009E42E6">
        <w:rPr>
          <w:rFonts w:ascii="仿宋" w:eastAsia="仿宋" w:hAnsi="仿宋" w:cs="Times New Roman" w:hint="eastAsia"/>
          <w:color w:val="auto"/>
          <w:kern w:val="2"/>
          <w:sz w:val="28"/>
          <w:szCs w:val="28"/>
        </w:rPr>
        <w:t>mspm</w:t>
      </w:r>
      <w:proofErr w:type="spellEnd"/>
    </w:p>
    <w:p w:rsidR="008C4B63" w:rsidRDefault="00DE2946" w:rsidP="008C4B63">
      <w:pPr>
        <w:spacing w:line="380" w:lineRule="exact"/>
        <w:ind w:firstLineChars="200" w:firstLine="560"/>
        <w:jc w:val="right"/>
        <w:rPr>
          <w:rFonts w:ascii="仿宋" w:eastAsia="仿宋" w:hAnsi="仿宋" w:cs="Times New Roman"/>
          <w:sz w:val="28"/>
          <w:szCs w:val="28"/>
        </w:rPr>
      </w:pPr>
      <w:r w:rsidRPr="00174107">
        <w:rPr>
          <w:rFonts w:ascii="仿宋" w:eastAsia="仿宋" w:hAnsi="仿宋" w:cs="Times New Roman" w:hint="eastAsia"/>
          <w:sz w:val="28"/>
          <w:szCs w:val="28"/>
        </w:rPr>
        <w:t xml:space="preserve">                             </w:t>
      </w:r>
    </w:p>
    <w:p w:rsidR="00525B0A" w:rsidRPr="008C4B63" w:rsidRDefault="008C4B63" w:rsidP="008C4B63">
      <w:pPr>
        <w:ind w:right="-1"/>
        <w:jc w:val="center"/>
        <w:rPr>
          <w:rFonts w:ascii="仿宋" w:eastAsia="仿宋" w:hAnsi="仿宋" w:cs="仿宋"/>
          <w:b/>
          <w:bCs/>
          <w:sz w:val="36"/>
          <w:szCs w:val="36"/>
        </w:rPr>
      </w:pPr>
      <w:r w:rsidRPr="008C4B63">
        <w:rPr>
          <w:rFonts w:ascii="仿宋" w:eastAsia="仿宋" w:hAnsi="仿宋" w:cs="Times New Roman" w:hint="eastAsia"/>
          <w:sz w:val="28"/>
          <w:szCs w:val="28"/>
        </w:rPr>
        <w:t>会昌县正源建设有限责任公司</w:t>
      </w:r>
      <w:r>
        <w:rPr>
          <w:rFonts w:ascii="仿宋" w:eastAsia="仿宋" w:hAnsi="仿宋" w:cs="Times New Roman" w:hint="eastAsia"/>
          <w:sz w:val="28"/>
          <w:szCs w:val="28"/>
        </w:rPr>
        <w:t xml:space="preserve">          </w:t>
      </w:r>
      <w:r w:rsidRPr="00932DD6">
        <w:rPr>
          <w:rFonts w:ascii="仿宋" w:eastAsia="仿宋" w:hAnsi="仿宋" w:cs="Times New Roman" w:hint="eastAsia"/>
          <w:sz w:val="28"/>
          <w:szCs w:val="28"/>
        </w:rPr>
        <w:t>赣州民生物资拍卖行有限公司</w:t>
      </w:r>
    </w:p>
    <w:p w:rsidR="000E733F" w:rsidRDefault="008C4B63" w:rsidP="00E66F53">
      <w:pPr>
        <w:wordWrap w:val="0"/>
        <w:spacing w:line="380" w:lineRule="exact"/>
        <w:ind w:firstLineChars="200" w:firstLine="560"/>
        <w:jc w:val="right"/>
        <w:rPr>
          <w:rFonts w:ascii="黑体" w:eastAsia="黑体" w:hAnsi="黑体" w:cs="仿宋"/>
          <w:bCs/>
          <w:sz w:val="36"/>
          <w:szCs w:val="36"/>
        </w:rPr>
      </w:pPr>
      <w:r>
        <w:rPr>
          <w:rFonts w:ascii="仿宋" w:eastAsia="仿宋" w:hAnsi="仿宋" w:cs="Times New Roman" w:hint="eastAsia"/>
          <w:sz w:val="28"/>
          <w:szCs w:val="28"/>
        </w:rPr>
        <w:t>2023年9月</w:t>
      </w:r>
      <w:r w:rsidR="00E66F53">
        <w:rPr>
          <w:rFonts w:ascii="仿宋" w:eastAsia="仿宋" w:hAnsi="仿宋" w:cs="Times New Roman" w:hint="eastAsia"/>
          <w:sz w:val="28"/>
          <w:szCs w:val="28"/>
        </w:rPr>
        <w:t>25</w:t>
      </w:r>
      <w:r>
        <w:rPr>
          <w:rFonts w:ascii="仿宋" w:eastAsia="仿宋" w:hAnsi="仿宋" w:cs="Times New Roman" w:hint="eastAsia"/>
          <w:sz w:val="28"/>
          <w:szCs w:val="28"/>
        </w:rPr>
        <w:t xml:space="preserve">日                        </w:t>
      </w:r>
      <w:r w:rsidR="00525B0A">
        <w:rPr>
          <w:rFonts w:ascii="仿宋" w:eastAsia="仿宋" w:hAnsi="仿宋" w:cs="Times New Roman" w:hint="eastAsia"/>
          <w:sz w:val="28"/>
          <w:szCs w:val="28"/>
        </w:rPr>
        <w:t>2023年9月</w:t>
      </w:r>
      <w:r w:rsidR="00E66F53">
        <w:rPr>
          <w:rFonts w:ascii="仿宋" w:eastAsia="仿宋" w:hAnsi="仿宋" w:cs="Times New Roman" w:hint="eastAsia"/>
          <w:sz w:val="28"/>
          <w:szCs w:val="28"/>
        </w:rPr>
        <w:t>25日</w:t>
      </w:r>
      <w:r w:rsidR="00DE2946" w:rsidRPr="00174107">
        <w:rPr>
          <w:rFonts w:ascii="仿宋" w:eastAsia="仿宋" w:hAnsi="仿宋" w:cs="Times New Roman" w:hint="eastAsia"/>
          <w:sz w:val="28"/>
          <w:szCs w:val="28"/>
        </w:rPr>
        <w:t xml:space="preserve">                           </w:t>
      </w:r>
      <w:bookmarkEnd w:id="0"/>
      <w:bookmarkEnd w:id="1"/>
    </w:p>
    <w:sectPr w:rsidR="000E733F" w:rsidSect="00ED4EDF">
      <w:headerReference w:type="default" r:id="rId11"/>
      <w:pgSz w:w="11906" w:h="16838"/>
      <w:pgMar w:top="1417"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3C" w:rsidRDefault="0060273C" w:rsidP="00ED4EDF">
      <w:r>
        <w:separator/>
      </w:r>
    </w:p>
  </w:endnote>
  <w:endnote w:type="continuationSeparator" w:id="0">
    <w:p w:rsidR="0060273C" w:rsidRDefault="0060273C" w:rsidP="00ED4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74B51548-C2B1-40D7-978A-81BBB1F45631}"/>
  </w:font>
  <w:font w:name="仿宋">
    <w:panose1 w:val="02010609060101010101"/>
    <w:charset w:val="86"/>
    <w:family w:val="modern"/>
    <w:pitch w:val="fixed"/>
    <w:sig w:usb0="800002BF" w:usb1="38CF7CFA" w:usb2="00000016" w:usb3="00000000" w:csb0="00040001" w:csb1="00000000"/>
    <w:embedRegular r:id="rId2" w:subsetted="1" w:fontKey="{D7230AD9-1B71-4CBE-9FEE-97AEB246B36D}"/>
    <w:embedBold r:id="rId3" w:subsetted="1" w:fontKey="{F6A28008-015A-4681-A67A-69565710B12C}"/>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3C" w:rsidRDefault="0060273C" w:rsidP="00ED4EDF">
      <w:r>
        <w:separator/>
      </w:r>
    </w:p>
  </w:footnote>
  <w:footnote w:type="continuationSeparator" w:id="0">
    <w:p w:rsidR="0060273C" w:rsidRDefault="0060273C" w:rsidP="00ED4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EDF" w:rsidRDefault="00ED4EDF">
    <w:pPr>
      <w:pStyle w:val="ab"/>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A801E1"/>
    <w:multiLevelType w:val="singleLevel"/>
    <w:tmpl w:val="A2A801E1"/>
    <w:lvl w:ilvl="0">
      <w:start w:val="2"/>
      <w:numFmt w:val="chineseCounting"/>
      <w:suff w:val="nothing"/>
      <w:lvlText w:val="%1、"/>
      <w:lvlJc w:val="left"/>
      <w:rPr>
        <w:rFonts w:hint="eastAsia"/>
      </w:rPr>
    </w:lvl>
  </w:abstractNum>
  <w:abstractNum w:abstractNumId="1">
    <w:nsid w:val="C4A5CDE8"/>
    <w:multiLevelType w:val="singleLevel"/>
    <w:tmpl w:val="C4A5CDE8"/>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oNotHyphenateCaps/>
  <w:noPunctuationKerning/>
  <w:characterSpacingControl w:val="doNotCompress"/>
  <w:noLineBreaksAfter w:lang="zh-CN" w:val="$([{£¥·‘“〈《「『【〔〖〝﹙﹛﹝＄（．［｛￡￥"/>
  <w:noLineBreaksBefore w:lang="zh-CN" w:val="!%),.:;&gt;?]}¢¨°·ˇˉ―‖’”…‰′″›℃∶、。〃〉》」』】〕〗〞︶︺︾﹀﹄﹚﹜﹞！＂％＇），．：；？］｀｜｝～￠"/>
  <w:doNotValidateAgainstSchema/>
  <w:doNotDemarcateInvalidXml/>
  <w:hdrShapeDefaults>
    <o:shapedefaults v:ext="edit" spidmax="38914" fillcolor="white">
      <v:fill color="white"/>
    </o:shapedefaults>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nderlineTabInNumList/>
  </w:compat>
  <w:docVars>
    <w:docVar w:name="commondata" w:val="eyJoZGlkIjoiM2JmNzU3MDg0MTVjN2Y5NGI0NjQwNTAzMzVjZjJhOWMifQ=="/>
  </w:docVars>
  <w:rsids>
    <w:rsidRoot w:val="00F21DB9"/>
    <w:rsid w:val="00003E15"/>
    <w:rsid w:val="000116DA"/>
    <w:rsid w:val="000148DD"/>
    <w:rsid w:val="000269C5"/>
    <w:rsid w:val="00065898"/>
    <w:rsid w:val="00067BEB"/>
    <w:rsid w:val="00087300"/>
    <w:rsid w:val="000A1E00"/>
    <w:rsid w:val="000A2CC5"/>
    <w:rsid w:val="000A76E2"/>
    <w:rsid w:val="000C2784"/>
    <w:rsid w:val="000D33EA"/>
    <w:rsid w:val="000E733F"/>
    <w:rsid w:val="000F0666"/>
    <w:rsid w:val="000F6843"/>
    <w:rsid w:val="001256D8"/>
    <w:rsid w:val="00127397"/>
    <w:rsid w:val="00135FE9"/>
    <w:rsid w:val="00150B40"/>
    <w:rsid w:val="001572BE"/>
    <w:rsid w:val="00174107"/>
    <w:rsid w:val="00197134"/>
    <w:rsid w:val="001C20B8"/>
    <w:rsid w:val="001C788F"/>
    <w:rsid w:val="001E36CA"/>
    <w:rsid w:val="001F4F49"/>
    <w:rsid w:val="00205669"/>
    <w:rsid w:val="002111E5"/>
    <w:rsid w:val="00246C1F"/>
    <w:rsid w:val="00291AEE"/>
    <w:rsid w:val="00297FF9"/>
    <w:rsid w:val="002A15EF"/>
    <w:rsid w:val="002B1DAC"/>
    <w:rsid w:val="002B69EE"/>
    <w:rsid w:val="002E5B81"/>
    <w:rsid w:val="002F6007"/>
    <w:rsid w:val="0033044B"/>
    <w:rsid w:val="00352FDA"/>
    <w:rsid w:val="00374DD5"/>
    <w:rsid w:val="0038477B"/>
    <w:rsid w:val="003D1305"/>
    <w:rsid w:val="003D435F"/>
    <w:rsid w:val="003D6BE8"/>
    <w:rsid w:val="003F10A6"/>
    <w:rsid w:val="00401EBA"/>
    <w:rsid w:val="00405B01"/>
    <w:rsid w:val="004060DF"/>
    <w:rsid w:val="004073F5"/>
    <w:rsid w:val="00411488"/>
    <w:rsid w:val="00413957"/>
    <w:rsid w:val="004521A3"/>
    <w:rsid w:val="00482B7C"/>
    <w:rsid w:val="00493EFD"/>
    <w:rsid w:val="004A29F2"/>
    <w:rsid w:val="004A350C"/>
    <w:rsid w:val="00523C8B"/>
    <w:rsid w:val="00525B0A"/>
    <w:rsid w:val="00567B8A"/>
    <w:rsid w:val="00567EC5"/>
    <w:rsid w:val="00571F2B"/>
    <w:rsid w:val="00571FE9"/>
    <w:rsid w:val="00575E08"/>
    <w:rsid w:val="005808E1"/>
    <w:rsid w:val="005F1628"/>
    <w:rsid w:val="0060273C"/>
    <w:rsid w:val="00642261"/>
    <w:rsid w:val="00644542"/>
    <w:rsid w:val="00676E41"/>
    <w:rsid w:val="006918FF"/>
    <w:rsid w:val="006A65A9"/>
    <w:rsid w:val="006C542B"/>
    <w:rsid w:val="006E01B0"/>
    <w:rsid w:val="007007DA"/>
    <w:rsid w:val="00705AC9"/>
    <w:rsid w:val="007311B2"/>
    <w:rsid w:val="007435EF"/>
    <w:rsid w:val="00752418"/>
    <w:rsid w:val="00764193"/>
    <w:rsid w:val="00767599"/>
    <w:rsid w:val="00770C9F"/>
    <w:rsid w:val="00775580"/>
    <w:rsid w:val="0078057E"/>
    <w:rsid w:val="007A65C9"/>
    <w:rsid w:val="007D7852"/>
    <w:rsid w:val="007E3ED5"/>
    <w:rsid w:val="007E596A"/>
    <w:rsid w:val="00866636"/>
    <w:rsid w:val="00875669"/>
    <w:rsid w:val="008C4B63"/>
    <w:rsid w:val="008F1A73"/>
    <w:rsid w:val="00932DD6"/>
    <w:rsid w:val="0096001C"/>
    <w:rsid w:val="00990032"/>
    <w:rsid w:val="009A395E"/>
    <w:rsid w:val="009C398E"/>
    <w:rsid w:val="009E42E6"/>
    <w:rsid w:val="009F4286"/>
    <w:rsid w:val="00A10CF5"/>
    <w:rsid w:val="00A1461E"/>
    <w:rsid w:val="00A15D6A"/>
    <w:rsid w:val="00A22B10"/>
    <w:rsid w:val="00A43E27"/>
    <w:rsid w:val="00A75512"/>
    <w:rsid w:val="00AC6685"/>
    <w:rsid w:val="00AD6316"/>
    <w:rsid w:val="00AF2940"/>
    <w:rsid w:val="00B1195B"/>
    <w:rsid w:val="00B234BF"/>
    <w:rsid w:val="00B473AE"/>
    <w:rsid w:val="00B7094A"/>
    <w:rsid w:val="00B736E0"/>
    <w:rsid w:val="00B80F76"/>
    <w:rsid w:val="00B90D16"/>
    <w:rsid w:val="00BB31C2"/>
    <w:rsid w:val="00BB355C"/>
    <w:rsid w:val="00BE3D67"/>
    <w:rsid w:val="00BF3087"/>
    <w:rsid w:val="00C01C44"/>
    <w:rsid w:val="00C06A46"/>
    <w:rsid w:val="00C47BED"/>
    <w:rsid w:val="00C56C88"/>
    <w:rsid w:val="00C61986"/>
    <w:rsid w:val="00C73A8E"/>
    <w:rsid w:val="00CA551B"/>
    <w:rsid w:val="00CA6175"/>
    <w:rsid w:val="00CC7EE7"/>
    <w:rsid w:val="00CF1A21"/>
    <w:rsid w:val="00D000AB"/>
    <w:rsid w:val="00D17B1D"/>
    <w:rsid w:val="00D32854"/>
    <w:rsid w:val="00D41CBE"/>
    <w:rsid w:val="00D43868"/>
    <w:rsid w:val="00D57553"/>
    <w:rsid w:val="00D83B39"/>
    <w:rsid w:val="00D86953"/>
    <w:rsid w:val="00D87B46"/>
    <w:rsid w:val="00D975C3"/>
    <w:rsid w:val="00DE2946"/>
    <w:rsid w:val="00DE3B1C"/>
    <w:rsid w:val="00E00AD5"/>
    <w:rsid w:val="00E50FAE"/>
    <w:rsid w:val="00E60040"/>
    <w:rsid w:val="00E66F53"/>
    <w:rsid w:val="00E94417"/>
    <w:rsid w:val="00E94EB1"/>
    <w:rsid w:val="00EA1048"/>
    <w:rsid w:val="00EC54DA"/>
    <w:rsid w:val="00ED4EDF"/>
    <w:rsid w:val="00EF7586"/>
    <w:rsid w:val="00EF7757"/>
    <w:rsid w:val="00F050E6"/>
    <w:rsid w:val="00F21DB9"/>
    <w:rsid w:val="00F246EA"/>
    <w:rsid w:val="00F24B1E"/>
    <w:rsid w:val="00F252E0"/>
    <w:rsid w:val="00F52597"/>
    <w:rsid w:val="00F52853"/>
    <w:rsid w:val="00F56EE7"/>
    <w:rsid w:val="00F67385"/>
    <w:rsid w:val="00F73CB1"/>
    <w:rsid w:val="00FE1ED6"/>
    <w:rsid w:val="00FE424B"/>
    <w:rsid w:val="0124519F"/>
    <w:rsid w:val="026A785E"/>
    <w:rsid w:val="02EF66D2"/>
    <w:rsid w:val="04365896"/>
    <w:rsid w:val="04C07235"/>
    <w:rsid w:val="058B1A3D"/>
    <w:rsid w:val="07292A09"/>
    <w:rsid w:val="07357A21"/>
    <w:rsid w:val="09116AFD"/>
    <w:rsid w:val="0918064D"/>
    <w:rsid w:val="09CF77B4"/>
    <w:rsid w:val="09D0160E"/>
    <w:rsid w:val="09DB4F16"/>
    <w:rsid w:val="0A3C4F48"/>
    <w:rsid w:val="0A6A0224"/>
    <w:rsid w:val="0B154376"/>
    <w:rsid w:val="0BB505E1"/>
    <w:rsid w:val="0C374B95"/>
    <w:rsid w:val="0C50595A"/>
    <w:rsid w:val="0CDB0C81"/>
    <w:rsid w:val="0D876340"/>
    <w:rsid w:val="0EAD443F"/>
    <w:rsid w:val="0F672DA8"/>
    <w:rsid w:val="0FED3546"/>
    <w:rsid w:val="0FFF56D6"/>
    <w:rsid w:val="11344A36"/>
    <w:rsid w:val="114A076D"/>
    <w:rsid w:val="12294C20"/>
    <w:rsid w:val="12434130"/>
    <w:rsid w:val="14313027"/>
    <w:rsid w:val="15815F2C"/>
    <w:rsid w:val="16423194"/>
    <w:rsid w:val="167532C6"/>
    <w:rsid w:val="16970128"/>
    <w:rsid w:val="16A550C0"/>
    <w:rsid w:val="179B1953"/>
    <w:rsid w:val="17E343E1"/>
    <w:rsid w:val="18332583"/>
    <w:rsid w:val="188E51C7"/>
    <w:rsid w:val="189961B9"/>
    <w:rsid w:val="18A759E2"/>
    <w:rsid w:val="18F131BE"/>
    <w:rsid w:val="1A1F5546"/>
    <w:rsid w:val="1A793582"/>
    <w:rsid w:val="1B54000C"/>
    <w:rsid w:val="1C142509"/>
    <w:rsid w:val="1C4F3313"/>
    <w:rsid w:val="1D255BF3"/>
    <w:rsid w:val="1DCA5CB9"/>
    <w:rsid w:val="1EAC75E2"/>
    <w:rsid w:val="20315C77"/>
    <w:rsid w:val="206A6B9C"/>
    <w:rsid w:val="22DD7CA8"/>
    <w:rsid w:val="23A51572"/>
    <w:rsid w:val="2405584B"/>
    <w:rsid w:val="243C77C4"/>
    <w:rsid w:val="248F26E9"/>
    <w:rsid w:val="2553023F"/>
    <w:rsid w:val="25E733AF"/>
    <w:rsid w:val="26C3146C"/>
    <w:rsid w:val="26DB7371"/>
    <w:rsid w:val="26EA6D4D"/>
    <w:rsid w:val="26F46816"/>
    <w:rsid w:val="278A1226"/>
    <w:rsid w:val="27C34270"/>
    <w:rsid w:val="28064288"/>
    <w:rsid w:val="28672DF8"/>
    <w:rsid w:val="289528FD"/>
    <w:rsid w:val="28BE1833"/>
    <w:rsid w:val="28D314CC"/>
    <w:rsid w:val="29030EDA"/>
    <w:rsid w:val="294A2BB3"/>
    <w:rsid w:val="295E4DC4"/>
    <w:rsid w:val="296133A0"/>
    <w:rsid w:val="2B1C7D37"/>
    <w:rsid w:val="2B586FBC"/>
    <w:rsid w:val="2BC37FC4"/>
    <w:rsid w:val="2D6F0C65"/>
    <w:rsid w:val="2D8473C8"/>
    <w:rsid w:val="2D880D20"/>
    <w:rsid w:val="2D8D5467"/>
    <w:rsid w:val="2F191EB9"/>
    <w:rsid w:val="2F260132"/>
    <w:rsid w:val="2F604BE3"/>
    <w:rsid w:val="312F17F8"/>
    <w:rsid w:val="316C380E"/>
    <w:rsid w:val="317E1D05"/>
    <w:rsid w:val="31A01F14"/>
    <w:rsid w:val="32005FF7"/>
    <w:rsid w:val="33162FA6"/>
    <w:rsid w:val="33492641"/>
    <w:rsid w:val="33945951"/>
    <w:rsid w:val="34AF23E7"/>
    <w:rsid w:val="34C634FB"/>
    <w:rsid w:val="34EE5F6A"/>
    <w:rsid w:val="369D33CF"/>
    <w:rsid w:val="36E96F14"/>
    <w:rsid w:val="372C6A0C"/>
    <w:rsid w:val="372E7B0F"/>
    <w:rsid w:val="37BA1586"/>
    <w:rsid w:val="384A45AB"/>
    <w:rsid w:val="39A60299"/>
    <w:rsid w:val="3AD44EE6"/>
    <w:rsid w:val="3B0A67D6"/>
    <w:rsid w:val="3B38059C"/>
    <w:rsid w:val="3BA50CD9"/>
    <w:rsid w:val="3BAC2CF8"/>
    <w:rsid w:val="3BDE4CCC"/>
    <w:rsid w:val="3C0F2129"/>
    <w:rsid w:val="3C45540D"/>
    <w:rsid w:val="3CBA3C60"/>
    <w:rsid w:val="3CCC0169"/>
    <w:rsid w:val="3DA40F7F"/>
    <w:rsid w:val="3DB25BE5"/>
    <w:rsid w:val="3E0663D0"/>
    <w:rsid w:val="3F877451"/>
    <w:rsid w:val="3FD95D0F"/>
    <w:rsid w:val="409D7657"/>
    <w:rsid w:val="409E3FCC"/>
    <w:rsid w:val="418A142B"/>
    <w:rsid w:val="41B35246"/>
    <w:rsid w:val="41FA0883"/>
    <w:rsid w:val="422E5823"/>
    <w:rsid w:val="42C16F85"/>
    <w:rsid w:val="43B07351"/>
    <w:rsid w:val="447B644E"/>
    <w:rsid w:val="448A686F"/>
    <w:rsid w:val="44D132AD"/>
    <w:rsid w:val="45CE552A"/>
    <w:rsid w:val="4665155A"/>
    <w:rsid w:val="49A75C13"/>
    <w:rsid w:val="49FE77FF"/>
    <w:rsid w:val="4A995400"/>
    <w:rsid w:val="4ABB70FA"/>
    <w:rsid w:val="4AD103ED"/>
    <w:rsid w:val="4ADD7A01"/>
    <w:rsid w:val="4AF24099"/>
    <w:rsid w:val="4BCB287C"/>
    <w:rsid w:val="4C172E84"/>
    <w:rsid w:val="4D523D1B"/>
    <w:rsid w:val="4D5F12C0"/>
    <w:rsid w:val="4DF92F6F"/>
    <w:rsid w:val="4E516B22"/>
    <w:rsid w:val="4EBB2157"/>
    <w:rsid w:val="50463D38"/>
    <w:rsid w:val="50DD3080"/>
    <w:rsid w:val="516F2029"/>
    <w:rsid w:val="53165C44"/>
    <w:rsid w:val="53DB4389"/>
    <w:rsid w:val="574925EE"/>
    <w:rsid w:val="57BA69E5"/>
    <w:rsid w:val="58B81DDB"/>
    <w:rsid w:val="59D7060E"/>
    <w:rsid w:val="5ADA4343"/>
    <w:rsid w:val="5AF34D8E"/>
    <w:rsid w:val="5C4A6E10"/>
    <w:rsid w:val="5CDE4C5F"/>
    <w:rsid w:val="5DEE42C2"/>
    <w:rsid w:val="5E1A76F0"/>
    <w:rsid w:val="5ECA6D8D"/>
    <w:rsid w:val="5FA950EC"/>
    <w:rsid w:val="60716BAF"/>
    <w:rsid w:val="60771874"/>
    <w:rsid w:val="60B94C71"/>
    <w:rsid w:val="60DB6AD3"/>
    <w:rsid w:val="61DA1B19"/>
    <w:rsid w:val="634B32D6"/>
    <w:rsid w:val="648B6EB9"/>
    <w:rsid w:val="657A01D9"/>
    <w:rsid w:val="658C5A86"/>
    <w:rsid w:val="65BB5945"/>
    <w:rsid w:val="65C57872"/>
    <w:rsid w:val="66291CE8"/>
    <w:rsid w:val="66561822"/>
    <w:rsid w:val="66DC56F6"/>
    <w:rsid w:val="67944EBE"/>
    <w:rsid w:val="679F04A6"/>
    <w:rsid w:val="67C65168"/>
    <w:rsid w:val="68EB5DB3"/>
    <w:rsid w:val="69B7722D"/>
    <w:rsid w:val="6A597BD8"/>
    <w:rsid w:val="6A7E45FB"/>
    <w:rsid w:val="6A923BE4"/>
    <w:rsid w:val="6AC86E4C"/>
    <w:rsid w:val="6B1637B6"/>
    <w:rsid w:val="6B217F54"/>
    <w:rsid w:val="6CCD1611"/>
    <w:rsid w:val="6DC87FAF"/>
    <w:rsid w:val="6EEA7929"/>
    <w:rsid w:val="6F1020B6"/>
    <w:rsid w:val="706B361B"/>
    <w:rsid w:val="70BF4FFD"/>
    <w:rsid w:val="71605757"/>
    <w:rsid w:val="727B0109"/>
    <w:rsid w:val="72CB4084"/>
    <w:rsid w:val="72E7586D"/>
    <w:rsid w:val="732554CF"/>
    <w:rsid w:val="732D2912"/>
    <w:rsid w:val="7366709D"/>
    <w:rsid w:val="73AB3865"/>
    <w:rsid w:val="75243955"/>
    <w:rsid w:val="767A7DA3"/>
    <w:rsid w:val="76E07197"/>
    <w:rsid w:val="78571DCC"/>
    <w:rsid w:val="78A25821"/>
    <w:rsid w:val="79273725"/>
    <w:rsid w:val="7B2937C8"/>
    <w:rsid w:val="7BAD109B"/>
    <w:rsid w:val="7BB063AC"/>
    <w:rsid w:val="7BEB2BC7"/>
    <w:rsid w:val="7C7D6D40"/>
    <w:rsid w:val="7CA12173"/>
    <w:rsid w:val="7CB47D9D"/>
    <w:rsid w:val="7D6835D3"/>
    <w:rsid w:val="7E023490"/>
    <w:rsid w:val="7E5E1BDC"/>
    <w:rsid w:val="7F6B7C1A"/>
    <w:rsid w:val="7F846B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footnote text" w:semiHidden="0" w:uiPriority="0" w:unhideWhenUsed="0" w:qFormat="1"/>
    <w:lsdException w:name="annotation text" w:qFormat="1"/>
    <w:lsdException w:name="header" w:semiHidden="0" w:unhideWhenUsed="0" w:qFormat="1"/>
    <w:lsdException w:name="footer" w:semiHidden="0" w:unhideWhenUsed="0" w:qFormat="1"/>
    <w:lsdException w:name="caption" w:locked="1" w:uiPriority="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Date" w:semiHidden="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D4EDF"/>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rsid w:val="00ED4EDF"/>
    <w:rPr>
      <w:rFonts w:ascii="Times New Roman" w:hAnsi="Times New Roman" w:cs="Times New Roman"/>
      <w:sz w:val="18"/>
      <w:szCs w:val="18"/>
    </w:rPr>
  </w:style>
  <w:style w:type="paragraph" w:styleId="a4">
    <w:name w:val="Normal Indent"/>
    <w:basedOn w:val="a"/>
    <w:qFormat/>
    <w:rsid w:val="00ED4EDF"/>
    <w:pPr>
      <w:snapToGrid w:val="0"/>
      <w:spacing w:line="300" w:lineRule="auto"/>
      <w:ind w:firstLine="556"/>
    </w:pPr>
    <w:rPr>
      <w:rFonts w:ascii="仿宋_GB2312" w:hAnsi="Times New Roman" w:cs="Times New Roman"/>
      <w:kern w:val="0"/>
      <w:szCs w:val="20"/>
    </w:rPr>
  </w:style>
  <w:style w:type="paragraph" w:styleId="a5">
    <w:name w:val="annotation text"/>
    <w:basedOn w:val="a"/>
    <w:uiPriority w:val="99"/>
    <w:semiHidden/>
    <w:unhideWhenUsed/>
    <w:qFormat/>
    <w:rsid w:val="00ED4EDF"/>
    <w:pPr>
      <w:jc w:val="left"/>
    </w:pPr>
  </w:style>
  <w:style w:type="paragraph" w:styleId="a6">
    <w:name w:val="Body Text Indent"/>
    <w:basedOn w:val="a"/>
    <w:qFormat/>
    <w:rsid w:val="00ED4EDF"/>
    <w:pPr>
      <w:spacing w:line="360" w:lineRule="auto"/>
      <w:ind w:firstLine="615"/>
    </w:pPr>
    <w:rPr>
      <w:rFonts w:eastAsia="楷体_GB2312"/>
      <w:sz w:val="24"/>
    </w:rPr>
  </w:style>
  <w:style w:type="paragraph" w:styleId="a7">
    <w:name w:val="Block Text"/>
    <w:basedOn w:val="a"/>
    <w:qFormat/>
    <w:rsid w:val="00ED4EDF"/>
    <w:pPr>
      <w:spacing w:after="120" w:line="560" w:lineRule="exact"/>
      <w:ind w:leftChars="700" w:left="1440" w:rightChars="700" w:right="1440" w:firstLineChars="200" w:firstLine="200"/>
    </w:pPr>
    <w:rPr>
      <w:rFonts w:eastAsia="仿宋_GB2312"/>
      <w:kern w:val="32"/>
      <w:sz w:val="32"/>
    </w:rPr>
  </w:style>
  <w:style w:type="paragraph" w:styleId="a8">
    <w:name w:val="Date"/>
    <w:basedOn w:val="a"/>
    <w:next w:val="a"/>
    <w:link w:val="Char"/>
    <w:uiPriority w:val="99"/>
    <w:qFormat/>
    <w:rsid w:val="00ED4EDF"/>
    <w:pPr>
      <w:ind w:leftChars="2500" w:left="100"/>
    </w:pPr>
  </w:style>
  <w:style w:type="paragraph" w:styleId="a9">
    <w:name w:val="Balloon Text"/>
    <w:basedOn w:val="a"/>
    <w:link w:val="Char0"/>
    <w:uiPriority w:val="99"/>
    <w:unhideWhenUsed/>
    <w:qFormat/>
    <w:rsid w:val="00ED4EDF"/>
    <w:rPr>
      <w:sz w:val="18"/>
      <w:szCs w:val="18"/>
    </w:rPr>
  </w:style>
  <w:style w:type="paragraph" w:styleId="aa">
    <w:name w:val="footer"/>
    <w:basedOn w:val="a"/>
    <w:link w:val="Char1"/>
    <w:uiPriority w:val="99"/>
    <w:qFormat/>
    <w:rsid w:val="00ED4EDF"/>
    <w:pPr>
      <w:tabs>
        <w:tab w:val="center" w:pos="4153"/>
        <w:tab w:val="right" w:pos="8306"/>
      </w:tabs>
      <w:snapToGrid w:val="0"/>
      <w:jc w:val="left"/>
    </w:pPr>
    <w:rPr>
      <w:sz w:val="18"/>
      <w:szCs w:val="18"/>
    </w:rPr>
  </w:style>
  <w:style w:type="paragraph" w:styleId="ab">
    <w:name w:val="header"/>
    <w:basedOn w:val="a"/>
    <w:link w:val="Char2"/>
    <w:uiPriority w:val="99"/>
    <w:qFormat/>
    <w:rsid w:val="00ED4EDF"/>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ED4EDF"/>
    <w:pPr>
      <w:spacing w:after="120"/>
      <w:ind w:leftChars="200" w:left="420"/>
    </w:pPr>
    <w:rPr>
      <w:sz w:val="16"/>
      <w:szCs w:val="16"/>
    </w:rPr>
  </w:style>
  <w:style w:type="paragraph" w:styleId="ac">
    <w:name w:val="Normal (Web)"/>
    <w:basedOn w:val="a"/>
    <w:uiPriority w:val="99"/>
    <w:qFormat/>
    <w:rsid w:val="00ED4EDF"/>
    <w:pPr>
      <w:spacing w:beforeAutospacing="1" w:afterAutospacing="1"/>
      <w:jc w:val="left"/>
    </w:pPr>
    <w:rPr>
      <w:kern w:val="0"/>
      <w:sz w:val="24"/>
    </w:rPr>
  </w:style>
  <w:style w:type="table" w:styleId="ad">
    <w:name w:val="Table Grid"/>
    <w:basedOn w:val="a2"/>
    <w:qFormat/>
    <w:locked/>
    <w:rsid w:val="00ED4E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rsid w:val="00ED4EDF"/>
  </w:style>
  <w:style w:type="character" w:styleId="af">
    <w:name w:val="Hyperlink"/>
    <w:basedOn w:val="a1"/>
    <w:qFormat/>
    <w:rsid w:val="00ED4EDF"/>
    <w:rPr>
      <w:color w:val="0000FF"/>
      <w:u w:val="single"/>
    </w:rPr>
  </w:style>
  <w:style w:type="character" w:styleId="af0">
    <w:name w:val="annotation reference"/>
    <w:qFormat/>
    <w:rsid w:val="00ED4EDF"/>
    <w:rPr>
      <w:sz w:val="21"/>
      <w:szCs w:val="21"/>
    </w:rPr>
  </w:style>
  <w:style w:type="paragraph" w:customStyle="1" w:styleId="Default">
    <w:name w:val="Default"/>
    <w:basedOn w:val="a"/>
    <w:qFormat/>
    <w:rsid w:val="00ED4EDF"/>
    <w:pPr>
      <w:autoSpaceDE w:val="0"/>
      <w:autoSpaceDN w:val="0"/>
      <w:adjustRightInd w:val="0"/>
      <w:jc w:val="left"/>
    </w:pPr>
    <w:rPr>
      <w:color w:val="000000"/>
      <w:kern w:val="0"/>
      <w:sz w:val="24"/>
      <w:szCs w:val="24"/>
    </w:rPr>
  </w:style>
  <w:style w:type="character" w:customStyle="1" w:styleId="Char1">
    <w:name w:val="页脚 Char"/>
    <w:basedOn w:val="a1"/>
    <w:link w:val="aa"/>
    <w:uiPriority w:val="99"/>
    <w:semiHidden/>
    <w:qFormat/>
    <w:locked/>
    <w:rsid w:val="00ED4EDF"/>
    <w:rPr>
      <w:sz w:val="18"/>
      <w:szCs w:val="18"/>
    </w:rPr>
  </w:style>
  <w:style w:type="character" w:customStyle="1" w:styleId="Char2">
    <w:name w:val="页眉 Char"/>
    <w:basedOn w:val="a1"/>
    <w:link w:val="ab"/>
    <w:uiPriority w:val="99"/>
    <w:semiHidden/>
    <w:qFormat/>
    <w:locked/>
    <w:rsid w:val="00ED4EDF"/>
    <w:rPr>
      <w:sz w:val="18"/>
      <w:szCs w:val="18"/>
    </w:rPr>
  </w:style>
  <w:style w:type="character" w:customStyle="1" w:styleId="Char">
    <w:name w:val="日期 Char"/>
    <w:basedOn w:val="a1"/>
    <w:link w:val="a8"/>
    <w:uiPriority w:val="99"/>
    <w:semiHidden/>
    <w:qFormat/>
    <w:locked/>
    <w:rsid w:val="00ED4EDF"/>
    <w:rPr>
      <w:sz w:val="21"/>
      <w:szCs w:val="21"/>
    </w:rPr>
  </w:style>
  <w:style w:type="paragraph" w:customStyle="1" w:styleId="af1">
    <w:name w:val="章题"/>
    <w:basedOn w:val="a"/>
    <w:next w:val="a7"/>
    <w:qFormat/>
    <w:rsid w:val="00ED4EDF"/>
    <w:pPr>
      <w:spacing w:line="560" w:lineRule="exact"/>
      <w:jc w:val="center"/>
    </w:pPr>
    <w:rPr>
      <w:b/>
      <w:kern w:val="32"/>
      <w:sz w:val="44"/>
    </w:rPr>
  </w:style>
  <w:style w:type="character" w:customStyle="1" w:styleId="Char0">
    <w:name w:val="批注框文本 Char"/>
    <w:basedOn w:val="a1"/>
    <w:link w:val="a9"/>
    <w:uiPriority w:val="99"/>
    <w:semiHidden/>
    <w:qFormat/>
    <w:rsid w:val="00ED4EDF"/>
    <w:rPr>
      <w:rFonts w:ascii="Calibri" w:hAnsi="Calibri" w:cs="Calibri"/>
      <w:kern w:val="2"/>
      <w:sz w:val="18"/>
      <w:szCs w:val="18"/>
    </w:rPr>
  </w:style>
  <w:style w:type="character" w:customStyle="1" w:styleId="NormalCharacter">
    <w:name w:val="NormalCharacter"/>
    <w:uiPriority w:val="99"/>
    <w:qFormat/>
    <w:rsid w:val="00ED4EDF"/>
    <w:rPr>
      <w:rFonts w:ascii="Times New Roman" w:eastAsia="宋体" w:hAnsi="Times New Roman"/>
    </w:rPr>
  </w:style>
  <w:style w:type="paragraph" w:styleId="af2">
    <w:name w:val="List Paragraph"/>
    <w:basedOn w:val="a"/>
    <w:uiPriority w:val="34"/>
    <w:qFormat/>
    <w:rsid w:val="00ED4EDF"/>
    <w:pPr>
      <w:ind w:firstLineChars="200" w:firstLine="420"/>
    </w:pPr>
  </w:style>
</w:styles>
</file>

<file path=word/webSettings.xml><?xml version="1.0" encoding="utf-8"?>
<w:webSettings xmlns:r="http://schemas.openxmlformats.org/officeDocument/2006/relationships" xmlns:w="http://schemas.openxmlformats.org/wordprocessingml/2006/main">
  <w:divs>
    <w:div w:id="459299354">
      <w:bodyDiv w:val="1"/>
      <w:marLeft w:val="0"/>
      <w:marRight w:val="0"/>
      <w:marTop w:val="0"/>
      <w:marBottom w:val="0"/>
      <w:divBdr>
        <w:top w:val="none" w:sz="0" w:space="0" w:color="auto"/>
        <w:left w:val="none" w:sz="0" w:space="0" w:color="auto"/>
        <w:bottom w:val="none" w:sz="0" w:space="0" w:color="auto"/>
        <w:right w:val="none" w:sz="0" w:space="0" w:color="auto"/>
      </w:divBdr>
    </w:div>
    <w:div w:id="1199588322">
      <w:bodyDiv w:val="1"/>
      <w:marLeft w:val="0"/>
      <w:marRight w:val="0"/>
      <w:marTop w:val="0"/>
      <w:marBottom w:val="0"/>
      <w:divBdr>
        <w:top w:val="none" w:sz="0" w:space="0" w:color="auto"/>
        <w:left w:val="none" w:sz="0" w:space="0" w:color="auto"/>
        <w:bottom w:val="none" w:sz="0" w:space="0" w:color="auto"/>
        <w:right w:val="none" w:sz="0" w:space="0" w:color="auto"/>
      </w:divBdr>
    </w:div>
    <w:div w:id="1598516226">
      <w:bodyDiv w:val="1"/>
      <w:marLeft w:val="0"/>
      <w:marRight w:val="0"/>
      <w:marTop w:val="0"/>
      <w:marBottom w:val="0"/>
      <w:divBdr>
        <w:top w:val="none" w:sz="0" w:space="0" w:color="auto"/>
        <w:left w:val="none" w:sz="0" w:space="0" w:color="auto"/>
        <w:bottom w:val="none" w:sz="0" w:space="0" w:color="auto"/>
        <w:right w:val="none" w:sz="0" w:space="0" w:color="auto"/>
      </w:divBdr>
    </w:div>
    <w:div w:id="1639457153">
      <w:bodyDiv w:val="1"/>
      <w:marLeft w:val="0"/>
      <w:marRight w:val="0"/>
      <w:marTop w:val="0"/>
      <w:marBottom w:val="0"/>
      <w:divBdr>
        <w:top w:val="none" w:sz="0" w:space="0" w:color="auto"/>
        <w:left w:val="none" w:sz="0" w:space="0" w:color="auto"/>
        <w:bottom w:val="none" w:sz="0" w:space="0" w:color="auto"/>
        <w:right w:val="none" w:sz="0" w:space="0" w:color="auto"/>
      </w:divBdr>
    </w:div>
    <w:div w:id="1880311402">
      <w:bodyDiv w:val="1"/>
      <w:marLeft w:val="0"/>
      <w:marRight w:val="0"/>
      <w:marTop w:val="0"/>
      <w:marBottom w:val="0"/>
      <w:divBdr>
        <w:top w:val="none" w:sz="0" w:space="0" w:color="auto"/>
        <w:left w:val="none" w:sz="0" w:space="0" w:color="auto"/>
        <w:bottom w:val="none" w:sz="0" w:space="0" w:color="auto"/>
        <w:right w:val="none" w:sz="0" w:space="0" w:color="auto"/>
      </w:divBdr>
    </w:div>
    <w:div w:id="2101367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mai.caa123.or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spaimai.com/" TargetMode="External"/><Relationship Id="rId4" Type="http://schemas.openxmlformats.org/officeDocument/2006/relationships/settings" Target="settings.xml"/><Relationship Id="rId9" Type="http://schemas.openxmlformats.org/officeDocument/2006/relationships/hyperlink" Target="http://paimai.caa123.org.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大余县城区24处住宅、店铺、车库、</dc:title>
  <dc:creator>2016110614</dc:creator>
  <cp:lastModifiedBy>Administrator</cp:lastModifiedBy>
  <cp:revision>128</cp:revision>
  <cp:lastPrinted>2023-06-17T07:05:00Z</cp:lastPrinted>
  <dcterms:created xsi:type="dcterms:W3CDTF">2018-11-09T16:00:00Z</dcterms:created>
  <dcterms:modified xsi:type="dcterms:W3CDTF">2023-09-22T03:54:00Z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84DB5605F45841298DBBE9D4512F2951_13</vt:lpwstr>
  </property>
</Properties>
</file>