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0"/>
          <w:szCs w:val="48"/>
          <w:lang w:val="en-US" w:eastAsia="zh-CN"/>
        </w:rPr>
      </w:pPr>
    </w:p>
    <w:p>
      <w:pPr>
        <w:jc w:val="center"/>
        <w:rPr>
          <w:rFonts w:hint="eastAsia"/>
          <w:b/>
          <w:bCs/>
          <w:sz w:val="36"/>
          <w:szCs w:val="36"/>
          <w:vertAlign w:val="baseline"/>
          <w:lang w:val="en-US" w:eastAsia="zh-CN"/>
        </w:rPr>
      </w:pPr>
      <w:r>
        <w:rPr>
          <w:rFonts w:hint="eastAsia"/>
          <w:b/>
          <w:bCs/>
          <w:sz w:val="36"/>
          <w:szCs w:val="36"/>
          <w:vertAlign w:val="baseline"/>
          <w:lang w:val="en-US" w:eastAsia="zh-CN"/>
        </w:rPr>
        <w:t>江西鑫昌建设工程有限公司关于麻州滨江新区人行道铺贴及附属工程的招标函</w:t>
      </w:r>
    </w:p>
    <w:p>
      <w:pPr>
        <w:jc w:val="center"/>
        <w:rPr>
          <w:rFonts w:hint="default" w:eastAsiaTheme="minorEastAsia"/>
          <w:b/>
          <w:bCs/>
          <w:sz w:val="40"/>
          <w:szCs w:val="48"/>
          <w:lang w:val="en-US" w:eastAsia="zh-CN"/>
        </w:rPr>
      </w:pPr>
      <w:r>
        <w:rPr>
          <w:rFonts w:hint="eastAsia"/>
          <w:b/>
          <w:bCs/>
          <w:sz w:val="40"/>
          <w:szCs w:val="48"/>
          <w:lang w:val="en-US" w:eastAsia="zh-CN"/>
        </w:rPr>
        <w:t xml:space="preserve"> </w:t>
      </w:r>
    </w:p>
    <w:p>
      <w:pPr>
        <w:jc w:val="left"/>
        <w:rPr>
          <w:rFonts w:hint="default"/>
          <w:b/>
          <w:bCs/>
          <w:sz w:val="28"/>
          <w:szCs w:val="36"/>
          <w:lang w:val="en-US" w:eastAsia="zh-CN"/>
        </w:rPr>
      </w:pPr>
      <w:r>
        <w:rPr>
          <w:rFonts w:hint="eastAsia"/>
          <w:b/>
          <w:bCs/>
          <w:sz w:val="28"/>
          <w:szCs w:val="36"/>
          <w:lang w:val="en-US" w:eastAsia="zh-CN"/>
        </w:rPr>
        <w:t>一、报价人须知</w:t>
      </w:r>
    </w:p>
    <w:tbl>
      <w:tblPr>
        <w:tblStyle w:val="5"/>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6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default"/>
                <w:b/>
                <w:bCs/>
                <w:sz w:val="28"/>
                <w:szCs w:val="28"/>
                <w:vertAlign w:val="baseline"/>
                <w:lang w:val="en-US" w:eastAsia="zh-CN"/>
              </w:rPr>
            </w:pPr>
            <w:r>
              <w:rPr>
                <w:rFonts w:hint="default"/>
                <w:b/>
                <w:bCs/>
                <w:sz w:val="28"/>
                <w:szCs w:val="28"/>
                <w:vertAlign w:val="baseline"/>
                <w:lang w:val="en-US" w:eastAsia="zh-CN"/>
              </w:rPr>
              <w:t>项号</w:t>
            </w:r>
          </w:p>
        </w:tc>
        <w:tc>
          <w:tcPr>
            <w:tcW w:w="1764" w:type="dxa"/>
          </w:tcPr>
          <w:p>
            <w:pPr>
              <w:jc w:val="center"/>
              <w:rPr>
                <w:rFonts w:hint="default"/>
                <w:b/>
                <w:bCs/>
                <w:sz w:val="28"/>
                <w:szCs w:val="28"/>
                <w:vertAlign w:val="baseline"/>
                <w:lang w:val="en-US" w:eastAsia="zh-CN"/>
              </w:rPr>
            </w:pPr>
            <w:r>
              <w:rPr>
                <w:rFonts w:hint="default"/>
                <w:b/>
                <w:bCs/>
                <w:sz w:val="28"/>
                <w:szCs w:val="28"/>
                <w:vertAlign w:val="baseline"/>
                <w:lang w:val="en-US" w:eastAsia="zh-CN"/>
              </w:rPr>
              <w:t>内 容</w:t>
            </w:r>
          </w:p>
        </w:tc>
        <w:tc>
          <w:tcPr>
            <w:tcW w:w="6885" w:type="dxa"/>
          </w:tcPr>
          <w:p>
            <w:pPr>
              <w:jc w:val="center"/>
              <w:rPr>
                <w:rFonts w:hint="default"/>
                <w:b/>
                <w:bCs/>
                <w:sz w:val="28"/>
                <w:szCs w:val="28"/>
                <w:vertAlign w:val="baseline"/>
                <w:lang w:val="en-US" w:eastAsia="zh-CN"/>
              </w:rPr>
            </w:pPr>
            <w:r>
              <w:rPr>
                <w:rFonts w:hint="default"/>
                <w:b/>
                <w:bCs/>
                <w:sz w:val="28"/>
                <w:szCs w:val="28"/>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1</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招标人</w:t>
            </w:r>
          </w:p>
        </w:tc>
        <w:tc>
          <w:tcPr>
            <w:tcW w:w="6885"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江西鑫昌建设工程有限公司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2</w:t>
            </w:r>
          </w:p>
        </w:tc>
        <w:tc>
          <w:tcPr>
            <w:tcW w:w="1764" w:type="dxa"/>
            <w:vAlign w:val="center"/>
          </w:tcPr>
          <w:p>
            <w:pPr>
              <w:jc w:val="center"/>
              <w:rPr>
                <w:rFonts w:hint="default"/>
                <w:b w:val="0"/>
                <w:bCs w:val="0"/>
                <w:sz w:val="32"/>
                <w:szCs w:val="32"/>
                <w:vertAlign w:val="baseline"/>
                <w:lang w:val="en-US" w:eastAsia="zh-CN"/>
              </w:rPr>
            </w:pPr>
            <w:r>
              <w:rPr>
                <w:rFonts w:hint="default"/>
                <w:b w:val="0"/>
                <w:bCs w:val="0"/>
                <w:sz w:val="32"/>
                <w:szCs w:val="32"/>
                <w:vertAlign w:val="baseline"/>
                <w:lang w:val="en-US" w:eastAsia="zh-CN"/>
              </w:rPr>
              <w:t>项目名称</w:t>
            </w:r>
          </w:p>
        </w:tc>
        <w:tc>
          <w:tcPr>
            <w:tcW w:w="6885" w:type="dxa"/>
            <w:vAlign w:val="center"/>
          </w:tcPr>
          <w:p>
            <w:pPr>
              <w:jc w:val="center"/>
              <w:rPr>
                <w:rFonts w:hint="eastAsia"/>
                <w:b w:val="0"/>
                <w:bCs w:val="0"/>
                <w:sz w:val="32"/>
                <w:szCs w:val="32"/>
                <w:vertAlign w:val="baseline"/>
                <w:lang w:val="en-US" w:eastAsia="zh-CN"/>
              </w:rPr>
            </w:pPr>
            <w:r>
              <w:rPr>
                <w:rFonts w:hint="eastAsia"/>
                <w:b w:val="0"/>
                <w:bCs w:val="0"/>
                <w:sz w:val="32"/>
                <w:szCs w:val="32"/>
                <w:vertAlign w:val="baseline"/>
                <w:lang w:val="en-US" w:eastAsia="zh-CN"/>
              </w:rPr>
              <w:t>麻州滨江新区人行道铺贴及附属工程项目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3</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项目地点</w:t>
            </w:r>
          </w:p>
        </w:tc>
        <w:tc>
          <w:tcPr>
            <w:tcW w:w="6885"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会昌县麻州镇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4</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招标范围</w:t>
            </w:r>
          </w:p>
        </w:tc>
        <w:tc>
          <w:tcPr>
            <w:tcW w:w="6885"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麻州滨江新区人行道铺贴及附属工程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5</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资金来源</w:t>
            </w:r>
          </w:p>
        </w:tc>
        <w:tc>
          <w:tcPr>
            <w:tcW w:w="6885"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自筹项目资金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6</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工艺要求</w:t>
            </w:r>
          </w:p>
        </w:tc>
        <w:tc>
          <w:tcPr>
            <w:tcW w:w="6885" w:type="dxa"/>
            <w:vAlign w:val="center"/>
          </w:tcPr>
          <w:p>
            <w:pPr>
              <w:jc w:val="center"/>
              <w:rPr>
                <w:rFonts w:hint="default"/>
                <w:b w:val="0"/>
                <w:bCs w:val="0"/>
                <w:sz w:val="32"/>
                <w:szCs w:val="32"/>
                <w:vertAlign w:val="baseline"/>
                <w:lang w:val="en-US" w:eastAsia="zh-CN"/>
              </w:rPr>
            </w:pPr>
            <w:r>
              <w:rPr>
                <w:rFonts w:hint="default"/>
                <w:b w:val="0"/>
                <w:bCs w:val="0"/>
                <w:sz w:val="32"/>
                <w:szCs w:val="32"/>
                <w:vertAlign w:val="baseline"/>
                <w:lang w:val="en-US" w:eastAsia="zh-CN"/>
              </w:rPr>
              <w:t>达到质量验收规范要求，并</w:t>
            </w:r>
            <w:r>
              <w:rPr>
                <w:rFonts w:hint="eastAsia"/>
                <w:b w:val="0"/>
                <w:bCs w:val="0"/>
                <w:sz w:val="32"/>
                <w:szCs w:val="32"/>
                <w:vertAlign w:val="baseline"/>
                <w:lang w:val="en-US" w:eastAsia="zh-CN"/>
              </w:rPr>
              <w:t>由项目部验收</w:t>
            </w:r>
            <w:r>
              <w:rPr>
                <w:rFonts w:hint="default"/>
                <w:b w:val="0"/>
                <w:bCs w:val="0"/>
                <w:sz w:val="32"/>
                <w:szCs w:val="32"/>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7</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工期</w:t>
            </w:r>
            <w:r>
              <w:rPr>
                <w:rFonts w:hint="default"/>
                <w:b w:val="0"/>
                <w:bCs w:val="0"/>
                <w:sz w:val="32"/>
                <w:szCs w:val="32"/>
                <w:vertAlign w:val="baseline"/>
                <w:lang w:val="en-US" w:eastAsia="zh-CN"/>
              </w:rPr>
              <w:t>要求</w:t>
            </w:r>
          </w:p>
        </w:tc>
        <w:tc>
          <w:tcPr>
            <w:tcW w:w="6885" w:type="dxa"/>
            <w:vAlign w:val="center"/>
          </w:tcPr>
          <w:p>
            <w:pPr>
              <w:jc w:val="center"/>
              <w:rPr>
                <w:rFonts w:hint="eastAsia"/>
                <w:b w:val="0"/>
                <w:bCs w:val="0"/>
                <w:sz w:val="32"/>
                <w:szCs w:val="32"/>
                <w:vertAlign w:val="baseline"/>
                <w:lang w:val="en-US" w:eastAsia="zh-CN"/>
              </w:rPr>
            </w:pPr>
            <w:r>
              <w:rPr>
                <w:rFonts w:hint="eastAsia"/>
                <w:b w:val="0"/>
                <w:bCs w:val="0"/>
                <w:sz w:val="32"/>
                <w:szCs w:val="32"/>
                <w:vertAlign w:val="baseline"/>
                <w:lang w:val="en-US" w:eastAsia="zh-CN"/>
              </w:rPr>
              <w:t>两个月内完工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8</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报价时间</w:t>
            </w:r>
          </w:p>
        </w:tc>
        <w:tc>
          <w:tcPr>
            <w:tcW w:w="6885"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2021年3月4日至2021年3月9日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9</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付款方式</w:t>
            </w:r>
          </w:p>
        </w:tc>
        <w:tc>
          <w:tcPr>
            <w:tcW w:w="6885"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按每月支付合格工程量的70%，验收合格后再支付20%，剩余10%完工后半年内付清。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10</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计价方式</w:t>
            </w:r>
          </w:p>
        </w:tc>
        <w:tc>
          <w:tcPr>
            <w:tcW w:w="6885"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固定单价包干</w:t>
            </w:r>
            <w:r>
              <w:rPr>
                <w:rFonts w:hint="default"/>
                <w:b w:val="0"/>
                <w:bCs w:val="0"/>
                <w:sz w:val="32"/>
                <w:szCs w:val="32"/>
                <w:vertAlign w:val="baseline"/>
                <w:lang w:val="en-US" w:eastAsia="zh-CN"/>
              </w:rPr>
              <w:t>（含</w:t>
            </w:r>
            <w:r>
              <w:rPr>
                <w:rFonts w:hint="eastAsia"/>
                <w:b w:val="0"/>
                <w:bCs w:val="0"/>
                <w:sz w:val="32"/>
                <w:szCs w:val="32"/>
                <w:vertAlign w:val="baseline"/>
                <w:lang w:val="en-US" w:eastAsia="zh-CN"/>
              </w:rPr>
              <w:t>增值税发票</w:t>
            </w:r>
            <w:r>
              <w:rPr>
                <w:rFonts w:hint="default"/>
                <w:b w:val="0"/>
                <w:bCs w:val="0"/>
                <w:sz w:val="32"/>
                <w:szCs w:val="32"/>
                <w:vertAlign w:val="baseline"/>
                <w:lang w:val="en-US" w:eastAsia="zh-CN"/>
              </w:rPr>
              <w:t>、</w:t>
            </w:r>
            <w:r>
              <w:rPr>
                <w:rFonts w:hint="eastAsia"/>
                <w:b w:val="0"/>
                <w:bCs w:val="0"/>
                <w:sz w:val="32"/>
                <w:szCs w:val="32"/>
                <w:vertAlign w:val="baseline"/>
                <w:lang w:val="en-US" w:eastAsia="zh-CN"/>
              </w:rPr>
              <w:t>材料场内转运、辅材、机械费</w:t>
            </w:r>
            <w:r>
              <w:rPr>
                <w:rFonts w:hint="default"/>
                <w:b w:val="0"/>
                <w:bCs w:val="0"/>
                <w:sz w:val="32"/>
                <w:szCs w:val="32"/>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11</w:t>
            </w:r>
          </w:p>
        </w:tc>
        <w:tc>
          <w:tcPr>
            <w:tcW w:w="1764"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开标时间及地点</w:t>
            </w:r>
          </w:p>
        </w:tc>
        <w:tc>
          <w:tcPr>
            <w:tcW w:w="6885" w:type="dxa"/>
            <w:vAlign w:val="center"/>
          </w:tcPr>
          <w:p>
            <w:pPr>
              <w:jc w:val="left"/>
              <w:rPr>
                <w:rFonts w:hint="eastAsia"/>
                <w:b w:val="0"/>
                <w:bCs w:val="0"/>
                <w:sz w:val="32"/>
                <w:szCs w:val="32"/>
                <w:vertAlign w:val="baseline"/>
                <w:lang w:val="en-US" w:eastAsia="zh-CN"/>
              </w:rPr>
            </w:pPr>
            <w:r>
              <w:rPr>
                <w:rFonts w:hint="eastAsia"/>
                <w:b w:val="0"/>
                <w:bCs w:val="0"/>
                <w:sz w:val="32"/>
                <w:szCs w:val="32"/>
                <w:vertAlign w:val="baseline"/>
                <w:lang w:val="en-US" w:eastAsia="zh-CN"/>
              </w:rPr>
              <w:t>时间：2021年3月9日上午9:30</w:t>
            </w:r>
          </w:p>
          <w:p>
            <w:pPr>
              <w:jc w:val="left"/>
              <w:rPr>
                <w:rFonts w:hint="default"/>
                <w:lang w:val="en-US" w:eastAsia="zh-CN"/>
              </w:rPr>
            </w:pPr>
            <w:r>
              <w:rPr>
                <w:rFonts w:hint="eastAsia"/>
                <w:b w:val="0"/>
                <w:bCs w:val="0"/>
                <w:sz w:val="32"/>
                <w:szCs w:val="32"/>
                <w:vertAlign w:val="baseline"/>
                <w:lang w:val="en-US" w:eastAsia="zh-CN"/>
              </w:rPr>
              <w:t>地点：会昌县迎宾馆8号楼二楼会议室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default"/>
                <w:b w:val="0"/>
                <w:bCs w:val="0"/>
                <w:sz w:val="32"/>
                <w:szCs w:val="32"/>
                <w:vertAlign w:val="baseline"/>
                <w:lang w:val="en-US" w:eastAsia="zh-CN"/>
              </w:rPr>
            </w:pPr>
            <w:r>
              <w:rPr>
                <w:rFonts w:hint="eastAsia"/>
                <w:b w:val="0"/>
                <w:bCs w:val="0"/>
                <w:sz w:val="32"/>
                <w:szCs w:val="32"/>
                <w:vertAlign w:val="baseline"/>
                <w:lang w:val="en-US" w:eastAsia="zh-CN"/>
              </w:rPr>
              <w:t>12</w:t>
            </w:r>
          </w:p>
        </w:tc>
        <w:tc>
          <w:tcPr>
            <w:tcW w:w="1764" w:type="dxa"/>
            <w:vAlign w:val="center"/>
          </w:tcPr>
          <w:p>
            <w:pPr>
              <w:jc w:val="center"/>
              <w:rPr>
                <w:rFonts w:hint="default"/>
                <w:b w:val="0"/>
                <w:bCs w:val="0"/>
                <w:sz w:val="32"/>
                <w:szCs w:val="32"/>
                <w:vertAlign w:val="baseline"/>
                <w:lang w:val="en-US" w:eastAsia="zh-CN"/>
              </w:rPr>
            </w:pPr>
            <w:r>
              <w:rPr>
                <w:rFonts w:hint="default"/>
                <w:b w:val="0"/>
                <w:bCs w:val="0"/>
                <w:sz w:val="32"/>
                <w:szCs w:val="32"/>
                <w:vertAlign w:val="baseline"/>
                <w:lang w:val="en-US" w:eastAsia="zh-CN"/>
              </w:rPr>
              <w:t>联系人</w:t>
            </w:r>
          </w:p>
        </w:tc>
        <w:tc>
          <w:tcPr>
            <w:tcW w:w="6885" w:type="dxa"/>
            <w:vAlign w:val="center"/>
          </w:tcPr>
          <w:p>
            <w:pPr>
              <w:jc w:val="left"/>
              <w:rPr>
                <w:rFonts w:hint="eastAsia"/>
                <w:b w:val="0"/>
                <w:bCs w:val="0"/>
                <w:sz w:val="32"/>
                <w:szCs w:val="32"/>
                <w:vertAlign w:val="baseline"/>
                <w:lang w:val="en-US" w:eastAsia="zh-CN"/>
              </w:rPr>
            </w:pPr>
            <w:r>
              <w:rPr>
                <w:rFonts w:hint="default"/>
                <w:b w:val="0"/>
                <w:bCs w:val="0"/>
                <w:sz w:val="32"/>
                <w:szCs w:val="32"/>
                <w:vertAlign w:val="baseline"/>
                <w:lang w:val="en-US" w:eastAsia="zh-CN"/>
              </w:rPr>
              <w:t>招标联系人：</w:t>
            </w:r>
            <w:r>
              <w:rPr>
                <w:rFonts w:hint="eastAsia"/>
                <w:b w:val="0"/>
                <w:bCs w:val="0"/>
                <w:sz w:val="32"/>
                <w:szCs w:val="32"/>
                <w:vertAlign w:val="baseline"/>
                <w:lang w:val="en-US" w:eastAsia="zh-CN"/>
              </w:rPr>
              <w:t xml:space="preserve">     </w:t>
            </w:r>
          </w:p>
          <w:p>
            <w:pPr>
              <w:jc w:val="left"/>
              <w:rPr>
                <w:rFonts w:hint="default"/>
                <w:b w:val="0"/>
                <w:bCs w:val="0"/>
                <w:sz w:val="32"/>
                <w:szCs w:val="32"/>
                <w:vertAlign w:val="baseline"/>
                <w:lang w:val="en-US" w:eastAsia="zh-CN"/>
              </w:rPr>
            </w:pPr>
            <w:r>
              <w:rPr>
                <w:rFonts w:hint="eastAsia"/>
                <w:b w:val="0"/>
                <w:bCs w:val="0"/>
                <w:sz w:val="32"/>
                <w:szCs w:val="32"/>
                <w:vertAlign w:val="baseline"/>
                <w:lang w:val="en-US" w:eastAsia="zh-CN"/>
              </w:rPr>
              <w:t xml:space="preserve">黄先生 0797-7213952 </w:t>
            </w:r>
          </w:p>
          <w:p>
            <w:pPr>
              <w:jc w:val="left"/>
              <w:rPr>
                <w:rFonts w:hint="default"/>
                <w:b w:val="0"/>
                <w:bCs w:val="0"/>
                <w:sz w:val="32"/>
                <w:szCs w:val="32"/>
                <w:vertAlign w:val="baseline"/>
                <w:lang w:val="en-US" w:eastAsia="zh-CN"/>
              </w:rPr>
            </w:pPr>
            <w:r>
              <w:rPr>
                <w:rFonts w:hint="eastAsia"/>
                <w:b w:val="0"/>
                <w:bCs w:val="0"/>
                <w:sz w:val="32"/>
                <w:szCs w:val="32"/>
                <w:vertAlign w:val="baseline"/>
                <w:lang w:val="en-US" w:eastAsia="zh-CN"/>
              </w:rPr>
              <w:t xml:space="preserve">陈先生 18279182164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595" w:type="dxa"/>
            <w:gridSpan w:val="3"/>
            <w:vAlign w:val="center"/>
          </w:tcPr>
          <w:p>
            <w:pPr>
              <w:jc w:val="center"/>
              <w:rPr>
                <w:rFonts w:hint="eastAsia"/>
                <w:b w:val="0"/>
                <w:bCs w:val="0"/>
                <w:sz w:val="32"/>
                <w:szCs w:val="32"/>
                <w:vertAlign w:val="baseline"/>
                <w:lang w:val="en-US" w:eastAsia="zh-CN"/>
              </w:rPr>
            </w:pPr>
            <w:r>
              <w:rPr>
                <w:rFonts w:hint="eastAsia"/>
                <w:b w:val="0"/>
                <w:bCs w:val="0"/>
                <w:sz w:val="32"/>
                <w:szCs w:val="32"/>
                <w:vertAlign w:val="baseline"/>
                <w:lang w:val="en-US" w:eastAsia="zh-CN"/>
              </w:rPr>
              <w:t>监督举报电话（县纪委派驻第十纪检监</w:t>
            </w:r>
            <w:bookmarkStart w:id="0" w:name="_GoBack"/>
            <w:bookmarkEnd w:id="0"/>
            <w:r>
              <w:rPr>
                <w:rFonts w:hint="eastAsia"/>
                <w:b w:val="0"/>
                <w:bCs w:val="0"/>
                <w:sz w:val="32"/>
                <w:szCs w:val="32"/>
                <w:vertAlign w:val="baseline"/>
                <w:lang w:val="en-US" w:eastAsia="zh-CN"/>
              </w:rPr>
              <w:t>察组）：0797-5623881</w:t>
            </w:r>
          </w:p>
        </w:tc>
      </w:tr>
    </w:tbl>
    <w:p>
      <w:pPr>
        <w:numPr>
          <w:ilvl w:val="0"/>
          <w:numId w:val="0"/>
        </w:numPr>
        <w:spacing w:line="360" w:lineRule="auto"/>
        <w:jc w:val="left"/>
        <w:rPr>
          <w:rFonts w:hint="eastAsia"/>
          <w:b/>
          <w:bCs/>
          <w:sz w:val="28"/>
          <w:szCs w:val="28"/>
          <w:lang w:val="en-US" w:eastAsia="zh-CN"/>
        </w:rPr>
      </w:pPr>
    </w:p>
    <w:p>
      <w:pPr>
        <w:jc w:val="left"/>
        <w:rPr>
          <w:rFonts w:hint="eastAsia"/>
          <w:b/>
          <w:bCs/>
          <w:sz w:val="28"/>
          <w:szCs w:val="36"/>
          <w:lang w:val="en-US" w:eastAsia="zh-CN"/>
        </w:rPr>
      </w:pPr>
      <w:r>
        <w:rPr>
          <w:rFonts w:hint="eastAsia"/>
          <w:b/>
          <w:bCs/>
          <w:sz w:val="28"/>
          <w:szCs w:val="36"/>
          <w:lang w:val="en-US" w:eastAsia="zh-CN"/>
        </w:rPr>
        <w:t>二、报价要求及中标原则</w:t>
      </w:r>
    </w:p>
    <w:p>
      <w:pPr>
        <w:numPr>
          <w:ilvl w:val="0"/>
          <w:numId w:val="0"/>
        </w:numPr>
        <w:ind w:leftChars="0" w:firstLine="540" w:firstLineChars="200"/>
        <w:jc w:val="left"/>
        <w:rPr>
          <w:rFonts w:hint="eastAsia" w:ascii="宋体" w:hAnsi="宋体"/>
          <w:sz w:val="27"/>
          <w:szCs w:val="27"/>
          <w:lang w:val="en-US" w:eastAsia="zh-CN"/>
        </w:rPr>
      </w:pPr>
      <w:r>
        <w:rPr>
          <w:rFonts w:hint="eastAsia" w:ascii="宋体" w:hAnsi="宋体"/>
          <w:sz w:val="27"/>
          <w:szCs w:val="27"/>
          <w:lang w:val="en-US" w:eastAsia="zh-CN"/>
        </w:rPr>
        <w:t>1、报价要求</w:t>
      </w:r>
    </w:p>
    <w:p>
      <w:pPr>
        <w:numPr>
          <w:ilvl w:val="0"/>
          <w:numId w:val="0"/>
        </w:numPr>
        <w:ind w:leftChars="0" w:firstLine="540" w:firstLineChars="200"/>
        <w:jc w:val="left"/>
        <w:rPr>
          <w:rFonts w:hint="default" w:ascii="宋体" w:hAnsi="宋体"/>
          <w:sz w:val="27"/>
          <w:szCs w:val="27"/>
          <w:lang w:val="en-US" w:eastAsia="zh-CN"/>
        </w:rPr>
      </w:pPr>
      <w:r>
        <w:rPr>
          <w:rFonts w:hint="eastAsia" w:ascii="宋体" w:hAnsi="宋体"/>
          <w:sz w:val="27"/>
          <w:szCs w:val="27"/>
          <w:lang w:val="en-US" w:eastAsia="zh-CN"/>
        </w:rPr>
        <w:t>1.1、投标单价为包干综合单价，客户报价后我公司即视为报价方在报价前已充分进行了现场踏勘、测量、风险评估及工期提前等所有风险。</w:t>
      </w:r>
    </w:p>
    <w:p>
      <w:pPr>
        <w:numPr>
          <w:ilvl w:val="0"/>
          <w:numId w:val="0"/>
        </w:numPr>
        <w:ind w:leftChars="0" w:firstLine="540" w:firstLineChars="200"/>
        <w:jc w:val="left"/>
        <w:rPr>
          <w:rFonts w:hint="default" w:ascii="宋体" w:hAnsi="宋体"/>
          <w:sz w:val="27"/>
          <w:szCs w:val="27"/>
          <w:lang w:val="en-US" w:eastAsia="zh-CN"/>
        </w:rPr>
      </w:pPr>
      <w:r>
        <w:rPr>
          <w:rFonts w:hint="eastAsia" w:ascii="宋体" w:hAnsi="宋体"/>
          <w:sz w:val="27"/>
          <w:szCs w:val="27"/>
          <w:lang w:val="en-US" w:eastAsia="zh-CN"/>
        </w:rPr>
        <w:t>1.2、报价文件由报价表、身份证复印件加盖公章、非本人的提供委托代理书、提供公司营业执照。</w:t>
      </w:r>
    </w:p>
    <w:p>
      <w:pPr>
        <w:numPr>
          <w:ilvl w:val="0"/>
          <w:numId w:val="0"/>
        </w:numPr>
        <w:ind w:leftChars="0" w:firstLine="540" w:firstLineChars="200"/>
        <w:jc w:val="left"/>
        <w:rPr>
          <w:rFonts w:hint="eastAsia" w:ascii="宋体" w:hAnsi="宋体"/>
          <w:sz w:val="27"/>
          <w:szCs w:val="27"/>
          <w:lang w:val="en-US" w:eastAsia="zh-CN"/>
        </w:rPr>
      </w:pPr>
      <w:r>
        <w:rPr>
          <w:rFonts w:hint="eastAsia" w:ascii="宋体" w:hAnsi="宋体"/>
          <w:sz w:val="27"/>
          <w:szCs w:val="27"/>
          <w:lang w:val="en-US" w:eastAsia="zh-CN"/>
        </w:rPr>
        <w:t>1.3、提供虚假资料的取消其投标及中标资格；开标时不足3家投标单位按招标失败处理。</w:t>
      </w:r>
    </w:p>
    <w:p>
      <w:pPr>
        <w:numPr>
          <w:ilvl w:val="0"/>
          <w:numId w:val="0"/>
        </w:numPr>
        <w:ind w:leftChars="0" w:firstLine="540" w:firstLineChars="200"/>
        <w:jc w:val="left"/>
        <w:rPr>
          <w:rFonts w:hint="default" w:ascii="宋体" w:hAnsi="宋体"/>
          <w:sz w:val="27"/>
          <w:szCs w:val="27"/>
          <w:lang w:val="en-US" w:eastAsia="zh-CN"/>
        </w:rPr>
      </w:pPr>
      <w:r>
        <w:rPr>
          <w:rFonts w:hint="eastAsia" w:ascii="宋体" w:hAnsi="宋体"/>
          <w:sz w:val="27"/>
          <w:szCs w:val="27"/>
          <w:lang w:val="en-US" w:eastAsia="zh-CN"/>
        </w:rPr>
        <w:t>2、投标保证金</w:t>
      </w:r>
    </w:p>
    <w:p>
      <w:pPr>
        <w:numPr>
          <w:ilvl w:val="0"/>
          <w:numId w:val="0"/>
        </w:numPr>
        <w:ind w:leftChars="0" w:firstLine="540" w:firstLineChars="200"/>
        <w:jc w:val="left"/>
        <w:rPr>
          <w:rFonts w:hint="eastAsia" w:ascii="宋体" w:hAnsi="宋体"/>
          <w:sz w:val="27"/>
          <w:szCs w:val="27"/>
        </w:rPr>
      </w:pPr>
      <w:r>
        <w:rPr>
          <w:rFonts w:hint="eastAsia" w:ascii="宋体" w:hAnsi="宋体"/>
          <w:sz w:val="27"/>
          <w:szCs w:val="27"/>
        </w:rPr>
        <w:t>响应</w:t>
      </w:r>
      <w:r>
        <w:rPr>
          <w:rFonts w:hint="eastAsia" w:ascii="宋体" w:hAnsi="宋体"/>
          <w:sz w:val="27"/>
          <w:szCs w:val="27"/>
          <w:lang w:val="en-US" w:eastAsia="zh-CN"/>
        </w:rPr>
        <w:t>报价人</w:t>
      </w:r>
      <w:r>
        <w:rPr>
          <w:rFonts w:hint="eastAsia" w:ascii="宋体" w:hAnsi="宋体"/>
          <w:sz w:val="27"/>
          <w:szCs w:val="27"/>
        </w:rPr>
        <w:t>的</w:t>
      </w:r>
      <w:r>
        <w:rPr>
          <w:rFonts w:hint="eastAsia" w:ascii="宋体" w:hAnsi="宋体"/>
          <w:sz w:val="27"/>
          <w:szCs w:val="27"/>
          <w:lang w:val="en-US" w:eastAsia="zh-CN"/>
        </w:rPr>
        <w:t>投标</w:t>
      </w:r>
      <w:r>
        <w:rPr>
          <w:rFonts w:hint="eastAsia" w:ascii="宋体" w:hAnsi="宋体"/>
          <w:sz w:val="27"/>
          <w:szCs w:val="27"/>
        </w:rPr>
        <w:t>保证金</w:t>
      </w:r>
      <w:r>
        <w:rPr>
          <w:rFonts w:hint="eastAsia" w:ascii="宋体" w:hAnsi="宋体"/>
          <w:sz w:val="27"/>
          <w:szCs w:val="27"/>
          <w:lang w:val="en-US" w:eastAsia="zh-CN"/>
        </w:rPr>
        <w:t>需</w:t>
      </w:r>
      <w:r>
        <w:rPr>
          <w:rFonts w:hint="eastAsia" w:ascii="宋体" w:hAnsi="宋体"/>
          <w:sz w:val="27"/>
          <w:szCs w:val="27"/>
        </w:rPr>
        <w:t>一次性足额缴纳人民币</w:t>
      </w:r>
      <w:r>
        <w:rPr>
          <w:rFonts w:hint="eastAsia" w:ascii="宋体" w:hAnsi="宋体"/>
          <w:sz w:val="27"/>
          <w:szCs w:val="27"/>
          <w:lang w:val="en-US" w:eastAsia="zh-CN"/>
        </w:rPr>
        <w:t>壹</w:t>
      </w:r>
      <w:r>
        <w:rPr>
          <w:rFonts w:hint="eastAsia" w:ascii="宋体" w:hAnsi="宋体"/>
          <w:sz w:val="27"/>
          <w:szCs w:val="27"/>
        </w:rPr>
        <w:t>万元整，</w:t>
      </w:r>
      <w:r>
        <w:rPr>
          <w:rFonts w:hint="eastAsia" w:ascii="宋体" w:hAnsi="宋体"/>
          <w:sz w:val="27"/>
          <w:szCs w:val="27"/>
          <w:lang w:val="en-US" w:eastAsia="zh-CN"/>
        </w:rPr>
        <w:t>投标</w:t>
      </w:r>
      <w:r>
        <w:rPr>
          <w:rFonts w:hint="eastAsia" w:ascii="宋体" w:hAnsi="宋体"/>
          <w:sz w:val="27"/>
          <w:szCs w:val="27"/>
        </w:rPr>
        <w:t>保证金由响应</w:t>
      </w:r>
      <w:r>
        <w:rPr>
          <w:rFonts w:hint="eastAsia" w:ascii="宋体" w:hAnsi="宋体"/>
          <w:sz w:val="27"/>
          <w:szCs w:val="27"/>
          <w:lang w:val="en-US" w:eastAsia="zh-CN"/>
        </w:rPr>
        <w:t>报价人</w:t>
      </w:r>
      <w:r>
        <w:rPr>
          <w:rFonts w:hint="eastAsia" w:ascii="宋体" w:hAnsi="宋体"/>
          <w:sz w:val="27"/>
          <w:szCs w:val="27"/>
        </w:rPr>
        <w:t>自主选择以支票、汇票、本票等非现金形式提交。以电汇等非现金形式提交者，须在</w:t>
      </w:r>
      <w:r>
        <w:rPr>
          <w:rFonts w:hint="eastAsia" w:ascii="宋体" w:hAnsi="宋体"/>
          <w:sz w:val="27"/>
          <w:szCs w:val="27"/>
          <w:lang w:val="en-US" w:eastAsia="zh-CN"/>
        </w:rPr>
        <w:t>投标</w:t>
      </w:r>
      <w:r>
        <w:rPr>
          <w:rFonts w:hint="eastAsia" w:ascii="宋体" w:hAnsi="宋体"/>
          <w:sz w:val="27"/>
          <w:szCs w:val="27"/>
        </w:rPr>
        <w:t>截止时间前到账，从</w:t>
      </w:r>
      <w:r>
        <w:rPr>
          <w:rFonts w:hint="eastAsia" w:ascii="宋体" w:hAnsi="宋体"/>
          <w:sz w:val="27"/>
          <w:szCs w:val="27"/>
          <w:lang w:val="en-US" w:eastAsia="zh-CN"/>
        </w:rPr>
        <w:t>报价人</w:t>
      </w:r>
      <w:r>
        <w:rPr>
          <w:rFonts w:hint="eastAsia" w:ascii="宋体" w:hAnsi="宋体"/>
          <w:sz w:val="27"/>
          <w:szCs w:val="27"/>
        </w:rPr>
        <w:t>（不得以分支机构等其他名义转入）的基本账户转入</w:t>
      </w:r>
      <w:r>
        <w:rPr>
          <w:rFonts w:hint="eastAsia" w:ascii="宋体" w:hAnsi="宋体"/>
          <w:sz w:val="27"/>
          <w:szCs w:val="27"/>
          <w:lang w:val="en-US" w:eastAsia="zh-CN"/>
        </w:rPr>
        <w:t>我公司公账</w:t>
      </w:r>
      <w:r>
        <w:rPr>
          <w:rFonts w:hint="eastAsia" w:ascii="宋体" w:hAnsi="宋体"/>
          <w:sz w:val="27"/>
          <w:szCs w:val="27"/>
        </w:rPr>
        <w:t>（户名：</w:t>
      </w:r>
      <w:r>
        <w:rPr>
          <w:rFonts w:hint="eastAsia" w:ascii="宋体" w:hAnsi="宋体"/>
          <w:sz w:val="27"/>
          <w:szCs w:val="27"/>
          <w:lang w:val="en-US" w:eastAsia="zh-CN"/>
        </w:rPr>
        <w:t>江西鑫昌建设工程有限公司</w:t>
      </w:r>
      <w:r>
        <w:rPr>
          <w:rFonts w:hint="eastAsia" w:ascii="宋体" w:hAnsi="宋体"/>
          <w:sz w:val="27"/>
          <w:szCs w:val="27"/>
        </w:rPr>
        <w:t>；开户行：</w:t>
      </w:r>
      <w:r>
        <w:rPr>
          <w:rFonts w:hint="eastAsia" w:ascii="宋体" w:hAnsi="宋体"/>
          <w:sz w:val="27"/>
          <w:szCs w:val="27"/>
          <w:lang w:val="en-US" w:eastAsia="zh-CN"/>
        </w:rPr>
        <w:t>中国建设银行股份有限公司会昌支行</w:t>
      </w:r>
      <w:r>
        <w:rPr>
          <w:rFonts w:hint="eastAsia" w:ascii="宋体" w:hAnsi="宋体"/>
          <w:sz w:val="27"/>
          <w:szCs w:val="27"/>
        </w:rPr>
        <w:t>；账号：</w:t>
      </w:r>
      <w:r>
        <w:rPr>
          <w:rFonts w:hint="eastAsia" w:ascii="宋体" w:hAnsi="宋体"/>
          <w:sz w:val="27"/>
          <w:szCs w:val="27"/>
          <w:lang w:val="en-US" w:eastAsia="zh-CN"/>
        </w:rPr>
        <w:t>36050181135000000071</w:t>
      </w:r>
      <w:r>
        <w:rPr>
          <w:rFonts w:hint="eastAsia" w:ascii="宋体" w:hAnsi="宋体"/>
          <w:sz w:val="27"/>
          <w:szCs w:val="27"/>
        </w:rPr>
        <w:t>）（自然人参加的，从自然人的本人同名账户转入</w:t>
      </w:r>
      <w:r>
        <w:rPr>
          <w:rFonts w:hint="eastAsia" w:ascii="宋体" w:hAnsi="宋体"/>
          <w:sz w:val="27"/>
          <w:szCs w:val="27"/>
          <w:lang w:val="en-US" w:eastAsia="zh-CN"/>
        </w:rPr>
        <w:t>我公司公账</w:t>
      </w:r>
      <w:r>
        <w:rPr>
          <w:rFonts w:hint="eastAsia" w:ascii="宋体" w:hAnsi="宋体"/>
          <w:sz w:val="27"/>
          <w:szCs w:val="27"/>
        </w:rPr>
        <w:t>），否则</w:t>
      </w:r>
      <w:r>
        <w:rPr>
          <w:rFonts w:hint="eastAsia" w:ascii="宋体" w:hAnsi="宋体"/>
          <w:sz w:val="27"/>
          <w:szCs w:val="27"/>
          <w:lang w:val="en-US" w:eastAsia="zh-CN"/>
        </w:rPr>
        <w:t>投标</w:t>
      </w:r>
      <w:r>
        <w:rPr>
          <w:rFonts w:hint="eastAsia" w:ascii="宋体" w:hAnsi="宋体"/>
          <w:sz w:val="27"/>
          <w:szCs w:val="27"/>
        </w:rPr>
        <w:t>无效。各</w:t>
      </w:r>
      <w:r>
        <w:rPr>
          <w:rFonts w:hint="eastAsia" w:ascii="宋体" w:hAnsi="宋体"/>
          <w:sz w:val="27"/>
          <w:szCs w:val="27"/>
          <w:lang w:val="en-US" w:eastAsia="zh-CN"/>
        </w:rPr>
        <w:t>报价人</w:t>
      </w:r>
      <w:r>
        <w:rPr>
          <w:rFonts w:hint="eastAsia" w:ascii="宋体" w:hAnsi="宋体"/>
          <w:sz w:val="27"/>
          <w:szCs w:val="27"/>
        </w:rPr>
        <w:t>在银行转账（电汇）时，须充分考虑银行转账（电汇）的时间差风险，如同城转账、异地转账或汇款、跨行转账或电汇的时间要求。未</w:t>
      </w:r>
      <w:r>
        <w:rPr>
          <w:rFonts w:hint="eastAsia" w:ascii="宋体" w:hAnsi="宋体"/>
          <w:sz w:val="27"/>
          <w:szCs w:val="27"/>
          <w:lang w:val="en-US" w:eastAsia="zh-CN"/>
        </w:rPr>
        <w:t>中标</w:t>
      </w:r>
      <w:r>
        <w:rPr>
          <w:rFonts w:hint="eastAsia" w:ascii="宋体" w:hAnsi="宋体"/>
          <w:sz w:val="27"/>
          <w:szCs w:val="27"/>
        </w:rPr>
        <w:t>供应商以电汇等非现金形式提交的响应保证金,在《成交通知书》发出之日起五个工作日内按来款渠道直接无息退还。</w:t>
      </w:r>
    </w:p>
    <w:p>
      <w:pPr>
        <w:numPr>
          <w:ilvl w:val="0"/>
          <w:numId w:val="0"/>
        </w:numPr>
        <w:ind w:leftChars="0" w:firstLine="540" w:firstLineChars="200"/>
        <w:jc w:val="left"/>
        <w:rPr>
          <w:rFonts w:hint="eastAsia" w:ascii="宋体" w:hAnsi="宋体"/>
          <w:sz w:val="27"/>
          <w:szCs w:val="27"/>
          <w:lang w:val="en-US" w:eastAsia="zh-CN"/>
        </w:rPr>
      </w:pPr>
      <w:r>
        <w:rPr>
          <w:rFonts w:hint="eastAsia" w:ascii="宋体" w:hAnsi="宋体"/>
          <w:sz w:val="27"/>
          <w:szCs w:val="27"/>
          <w:lang w:val="en-US" w:eastAsia="zh-CN"/>
        </w:rPr>
        <w:t>4、中标原则：</w:t>
      </w:r>
    </w:p>
    <w:p>
      <w:pPr>
        <w:numPr>
          <w:ilvl w:val="0"/>
          <w:numId w:val="0"/>
        </w:numPr>
        <w:ind w:leftChars="0" w:firstLine="540" w:firstLineChars="200"/>
        <w:jc w:val="left"/>
        <w:rPr>
          <w:rFonts w:hint="eastAsia" w:ascii="宋体" w:hAnsi="宋体"/>
          <w:sz w:val="27"/>
          <w:szCs w:val="27"/>
          <w:lang w:val="en-US" w:eastAsia="zh-CN"/>
        </w:rPr>
      </w:pPr>
      <w:r>
        <w:rPr>
          <w:rFonts w:hint="eastAsia" w:ascii="宋体" w:hAnsi="宋体"/>
          <w:sz w:val="27"/>
          <w:szCs w:val="27"/>
          <w:lang w:val="en-US" w:eastAsia="zh-CN"/>
        </w:rPr>
        <w:t>4.1满足报价文件且扣除税率总价最低者中标</w:t>
      </w:r>
    </w:p>
    <w:p>
      <w:pPr>
        <w:numPr>
          <w:ilvl w:val="0"/>
          <w:numId w:val="0"/>
        </w:numPr>
        <w:ind w:leftChars="0" w:firstLine="540" w:firstLineChars="200"/>
        <w:jc w:val="left"/>
        <w:rPr>
          <w:rFonts w:hint="eastAsia" w:ascii="宋体" w:hAnsi="宋体"/>
          <w:sz w:val="27"/>
          <w:szCs w:val="27"/>
          <w:lang w:val="en-US" w:eastAsia="zh-CN"/>
        </w:rPr>
      </w:pPr>
      <w:r>
        <w:rPr>
          <w:rFonts w:hint="eastAsia" w:ascii="宋体" w:hAnsi="宋体"/>
          <w:sz w:val="27"/>
          <w:szCs w:val="27"/>
          <w:lang w:val="en-US" w:eastAsia="zh-CN"/>
        </w:rPr>
        <w:t>4.2 该项目将分为两个区域，由最低价中标公司优先选择区域进行施工，总价第二者按中标公司的单价选择区域进行实施，若总价第二的报价人放弃，则依次递补</w:t>
      </w:r>
    </w:p>
    <w:p>
      <w:pPr>
        <w:ind w:firstLine="562" w:firstLineChars="200"/>
        <w:jc w:val="left"/>
        <w:rPr>
          <w:rFonts w:hint="eastAsia"/>
          <w:b/>
          <w:bCs/>
          <w:sz w:val="28"/>
          <w:szCs w:val="36"/>
          <w:lang w:val="en-US" w:eastAsia="zh-CN"/>
        </w:rPr>
      </w:pPr>
      <w:r>
        <w:rPr>
          <w:rFonts w:hint="eastAsia"/>
          <w:b/>
          <w:bCs/>
          <w:sz w:val="28"/>
          <w:szCs w:val="36"/>
          <w:lang w:val="en-US" w:eastAsia="zh-CN"/>
        </w:rPr>
        <w:t>三、施工内容及工艺</w:t>
      </w:r>
    </w:p>
    <w:p>
      <w:pPr>
        <w:numPr>
          <w:ilvl w:val="0"/>
          <w:numId w:val="0"/>
        </w:numPr>
        <w:ind w:leftChars="0" w:firstLine="540" w:firstLineChars="200"/>
        <w:jc w:val="left"/>
        <w:rPr>
          <w:rFonts w:hint="eastAsia" w:ascii="宋体" w:hAnsi="宋体"/>
          <w:sz w:val="27"/>
          <w:szCs w:val="27"/>
          <w:lang w:val="en-US" w:eastAsia="zh-CN"/>
        </w:rPr>
      </w:pPr>
      <w:r>
        <w:rPr>
          <w:rFonts w:hint="eastAsia" w:ascii="宋体" w:hAnsi="宋体"/>
          <w:sz w:val="27"/>
          <w:szCs w:val="27"/>
          <w:lang w:val="en-US" w:eastAsia="zh-CN"/>
        </w:rPr>
        <w:t>砂浆摊铺、路面砖铺贴、整型、灌缝</w:t>
      </w:r>
    </w:p>
    <w:p>
      <w:pPr>
        <w:numPr>
          <w:ilvl w:val="0"/>
          <w:numId w:val="0"/>
        </w:numPr>
        <w:ind w:leftChars="0" w:firstLine="540" w:firstLineChars="200"/>
        <w:jc w:val="left"/>
        <w:rPr>
          <w:rFonts w:hint="eastAsia" w:ascii="宋体" w:hAnsi="宋体"/>
          <w:sz w:val="27"/>
          <w:szCs w:val="27"/>
          <w:lang w:val="en-US" w:eastAsia="zh-CN"/>
        </w:rPr>
      </w:pPr>
      <w:r>
        <w:rPr>
          <w:rFonts w:hint="eastAsia" w:ascii="宋体" w:hAnsi="宋体"/>
          <w:sz w:val="27"/>
          <w:szCs w:val="27"/>
          <w:lang w:val="en-US" w:eastAsia="zh-CN"/>
        </w:rPr>
        <w:t>测量放线后，按水平及边线（或中线）纵横挂线，然后每隔3~5m先铺一块作为控制点，以后跟线在中间铺砌，铺砌时，应轻轻平放，用木棰或橡胶棰轻敲压平，在用水平尺检查相邻砖块的平整度，若发现砖块松动或高低不平时，重新铺砌：取起砖块，将粗砂挖除或碎石重新夯实整平，然后再铺回砖块，不许向砖块底塞垫碎石砖块。（具体以建筑相关规范要求为准）</w:t>
      </w:r>
    </w:p>
    <w:p>
      <w:pPr>
        <w:numPr>
          <w:ilvl w:val="0"/>
          <w:numId w:val="0"/>
        </w:numPr>
        <w:ind w:leftChars="0" w:firstLine="540" w:firstLineChars="200"/>
        <w:jc w:val="left"/>
        <w:rPr>
          <w:rFonts w:hint="eastAsia" w:ascii="宋体" w:hAnsi="宋体"/>
          <w:sz w:val="27"/>
          <w:szCs w:val="27"/>
        </w:rPr>
      </w:pPr>
      <w:r>
        <w:rPr>
          <w:rFonts w:hint="eastAsia" w:ascii="宋体" w:hAnsi="宋体"/>
          <w:sz w:val="27"/>
          <w:szCs w:val="27"/>
        </w:rPr>
        <w:t>注：现场情况、交通运输情况、自然地理条件、环境保护要求等</w:t>
      </w:r>
      <w:r>
        <w:rPr>
          <w:rFonts w:hint="eastAsia" w:ascii="宋体" w:hAnsi="宋体"/>
          <w:sz w:val="27"/>
          <w:szCs w:val="27"/>
          <w:lang w:eastAsia="zh-CN"/>
        </w:rPr>
        <w:t>，</w:t>
      </w:r>
      <w:r>
        <w:rPr>
          <w:rFonts w:hint="eastAsia" w:ascii="宋体" w:hAnsi="宋体"/>
          <w:sz w:val="27"/>
          <w:szCs w:val="27"/>
        </w:rPr>
        <w:t>供应商可自行前往现场了解。</w:t>
      </w:r>
    </w:p>
    <w:p>
      <w:pPr>
        <w:numPr>
          <w:ilvl w:val="0"/>
          <w:numId w:val="0"/>
        </w:numPr>
        <w:ind w:leftChars="0" w:firstLine="540" w:firstLineChars="200"/>
        <w:jc w:val="left"/>
        <w:rPr>
          <w:rFonts w:hint="eastAsia" w:ascii="宋体" w:hAnsi="宋体"/>
          <w:sz w:val="27"/>
          <w:szCs w:val="27"/>
        </w:rPr>
      </w:pPr>
      <w:r>
        <w:rPr>
          <w:rFonts w:hint="eastAsia" w:ascii="宋体" w:hAnsi="宋体"/>
          <w:sz w:val="27"/>
          <w:szCs w:val="27"/>
        </w:rPr>
        <w:t>供应商的报价须包含与本项目有关的一切费用。供应商的最终报价在合同执行过程中是固定不变的，不得以任何理由予以变更。</w:t>
      </w:r>
    </w:p>
    <w:p>
      <w:pPr>
        <w:pStyle w:val="2"/>
        <w:rPr>
          <w:rFonts w:hint="eastAsia" w:ascii="宋体" w:hAnsi="宋体" w:cs="宋体"/>
          <w:b/>
          <w:bCs/>
          <w:kern w:val="0"/>
          <w:sz w:val="27"/>
          <w:szCs w:val="27"/>
        </w:rPr>
      </w:pPr>
    </w:p>
    <w:p>
      <w:pPr>
        <w:pStyle w:val="3"/>
        <w:ind w:left="0" w:leftChars="0" w:firstLine="0" w:firstLineChars="0"/>
        <w:rPr>
          <w:rFonts w:hint="eastAsia" w:ascii="宋体" w:hAnsi="宋体" w:cs="宋体"/>
          <w:b/>
          <w:bCs/>
          <w:kern w:val="0"/>
          <w:sz w:val="27"/>
          <w:szCs w:val="27"/>
        </w:rPr>
      </w:pPr>
    </w:p>
    <w:p>
      <w:pPr>
        <w:numPr>
          <w:ilvl w:val="0"/>
          <w:numId w:val="1"/>
        </w:numPr>
        <w:jc w:val="both"/>
        <w:rPr>
          <w:rFonts w:hint="eastAsia" w:ascii="宋体" w:hAnsi="宋体" w:cs="宋体"/>
          <w:b/>
          <w:bCs/>
          <w:kern w:val="0"/>
          <w:sz w:val="27"/>
          <w:szCs w:val="27"/>
          <w:lang w:eastAsia="zh-CN"/>
        </w:rPr>
      </w:pPr>
      <w:r>
        <w:rPr>
          <w:rFonts w:hint="eastAsia" w:ascii="宋体" w:hAnsi="宋体" w:cs="宋体"/>
          <w:b/>
          <w:bCs/>
          <w:kern w:val="0"/>
          <w:sz w:val="27"/>
          <w:szCs w:val="27"/>
          <w:lang w:eastAsia="zh-CN"/>
        </w:rPr>
        <w:t>工程量</w:t>
      </w:r>
    </w:p>
    <w:tbl>
      <w:tblPr>
        <w:tblStyle w:val="5"/>
        <w:tblpPr w:leftFromText="180" w:rightFromText="180" w:vertAnchor="text" w:horzAnchor="page" w:tblpX="1069" w:tblpY="378"/>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374"/>
        <w:gridCol w:w="1845"/>
        <w:gridCol w:w="189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名称</w:t>
            </w:r>
          </w:p>
        </w:tc>
        <w:tc>
          <w:tcPr>
            <w:tcW w:w="2374"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规格</w:t>
            </w:r>
          </w:p>
        </w:tc>
        <w:tc>
          <w:tcPr>
            <w:tcW w:w="1845"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数量</w:t>
            </w:r>
          </w:p>
        </w:tc>
        <w:tc>
          <w:tcPr>
            <w:tcW w:w="189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2115" w:type="dxa"/>
            <w:noWrap w:val="0"/>
            <w:vAlign w:val="center"/>
          </w:tcPr>
          <w:p>
            <w:pPr>
              <w:jc w:val="center"/>
              <w:rPr>
                <w:rFonts w:hint="default" w:ascii="黑体" w:hAnsi="黑体" w:eastAsia="黑体" w:cs="黑体"/>
                <w:sz w:val="24"/>
                <w:szCs w:val="24"/>
                <w:lang w:val="en-US" w:eastAsia="zh-CN"/>
              </w:rPr>
            </w:pPr>
            <w:r>
              <w:rPr>
                <w:rFonts w:hint="eastAsia" w:ascii="黑体" w:hAnsi="黑体" w:eastAsia="黑体" w:cs="黑体"/>
                <w:sz w:val="24"/>
                <w:szCs w:val="24"/>
                <w:lang w:eastAsia="zh-CN"/>
              </w:rPr>
              <w:t>控制价</w:t>
            </w:r>
            <w:r>
              <w:rPr>
                <w:rFonts w:hint="eastAsia" w:ascii="黑体" w:hAnsi="黑体" w:eastAsia="黑体" w:cs="黑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35" w:type="dxa"/>
            <w:gridSpan w:val="4"/>
            <w:noWrap w:val="0"/>
            <w:vAlign w:val="center"/>
          </w:tcPr>
          <w:p>
            <w:pPr>
              <w:jc w:val="left"/>
              <w:rPr>
                <w:rFonts w:hint="eastAsia" w:eastAsia="宋体"/>
                <w:b/>
                <w:bCs/>
                <w:sz w:val="24"/>
                <w:szCs w:val="24"/>
              </w:rPr>
            </w:pPr>
            <w:r>
              <w:rPr>
                <w:rFonts w:hint="eastAsia" w:eastAsia="宋体"/>
                <w:b/>
                <w:bCs/>
                <w:sz w:val="24"/>
                <w:szCs w:val="24"/>
              </w:rPr>
              <w:t>麻州大道清单</w:t>
            </w:r>
          </w:p>
        </w:tc>
        <w:tc>
          <w:tcPr>
            <w:tcW w:w="2115" w:type="dxa"/>
            <w:noWrap w:val="0"/>
            <w:vAlign w:val="center"/>
          </w:tcPr>
          <w:p>
            <w:pPr>
              <w:jc w:val="left"/>
              <w:rPr>
                <w:rFonts w:hint="eastAsia"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吸水砖铺贴</w:t>
            </w:r>
          </w:p>
        </w:tc>
        <w:tc>
          <w:tcPr>
            <w:tcW w:w="2374" w:type="dxa"/>
            <w:noWrap w:val="0"/>
            <w:vAlign w:val="center"/>
          </w:tcPr>
          <w:p>
            <w:pPr>
              <w:jc w:val="center"/>
              <w:rPr>
                <w:rFonts w:eastAsia="宋体"/>
                <w:sz w:val="24"/>
                <w:szCs w:val="24"/>
              </w:rPr>
            </w:pPr>
            <w:r>
              <w:rPr>
                <w:rFonts w:hint="eastAsia" w:eastAsia="宋体"/>
                <w:sz w:val="24"/>
                <w:szCs w:val="24"/>
              </w:rPr>
              <w:t>3cm厚M10水泥砂浆结合层，贴6cm厚吸水砖</w:t>
            </w:r>
          </w:p>
        </w:tc>
        <w:tc>
          <w:tcPr>
            <w:tcW w:w="1845" w:type="dxa"/>
            <w:noWrap w:val="0"/>
            <w:vAlign w:val="center"/>
          </w:tcPr>
          <w:p>
            <w:pPr>
              <w:jc w:val="center"/>
              <w:rPr>
                <w:rFonts w:eastAsia="宋体"/>
                <w:sz w:val="24"/>
                <w:szCs w:val="24"/>
              </w:rPr>
            </w:pPr>
            <w:r>
              <w:rPr>
                <w:rFonts w:hint="eastAsia" w:eastAsia="宋体"/>
                <w:sz w:val="24"/>
                <w:szCs w:val="24"/>
              </w:rPr>
              <w:t>2675</w:t>
            </w:r>
          </w:p>
        </w:tc>
        <w:tc>
          <w:tcPr>
            <w:tcW w:w="1890" w:type="dxa"/>
            <w:noWrap w:val="0"/>
            <w:vAlign w:val="center"/>
          </w:tcPr>
          <w:p>
            <w:pPr>
              <w:jc w:val="center"/>
              <w:rPr>
                <w:rFonts w:eastAsia="宋体"/>
                <w:sz w:val="24"/>
                <w:szCs w:val="24"/>
              </w:rPr>
            </w:pPr>
            <w:r>
              <w:rPr>
                <w:rFonts w:hint="eastAsia" w:eastAsia="宋体"/>
                <w:sz w:val="24"/>
                <w:szCs w:val="24"/>
              </w:rPr>
              <w:t>㎡</w:t>
            </w:r>
          </w:p>
        </w:tc>
        <w:tc>
          <w:tcPr>
            <w:tcW w:w="2115" w:type="dxa"/>
            <w:noWrap w:val="0"/>
            <w:vAlign w:val="center"/>
          </w:tcPr>
          <w:p>
            <w:pPr>
              <w:jc w:val="center"/>
              <w:rPr>
                <w:rFonts w:hint="default" w:eastAsia="宋体"/>
                <w:sz w:val="24"/>
                <w:szCs w:val="24"/>
                <w:lang w:val="en-US" w:eastAsia="zh-CN"/>
              </w:rPr>
            </w:pPr>
            <w:r>
              <w:rPr>
                <w:rFonts w:hint="eastAsia" w:eastAsia="宋体"/>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人行道垫层</w:t>
            </w:r>
          </w:p>
        </w:tc>
        <w:tc>
          <w:tcPr>
            <w:tcW w:w="2374" w:type="dxa"/>
            <w:noWrap w:val="0"/>
            <w:vAlign w:val="center"/>
          </w:tcPr>
          <w:p>
            <w:pPr>
              <w:jc w:val="center"/>
              <w:rPr>
                <w:rFonts w:eastAsia="宋体"/>
                <w:sz w:val="24"/>
                <w:szCs w:val="24"/>
              </w:rPr>
            </w:pPr>
            <w:r>
              <w:rPr>
                <w:rFonts w:hint="eastAsia" w:eastAsia="宋体"/>
                <w:sz w:val="24"/>
                <w:szCs w:val="24"/>
              </w:rPr>
              <w:t>自拌及浇捣15cm厚混凝土垫层</w:t>
            </w:r>
          </w:p>
        </w:tc>
        <w:tc>
          <w:tcPr>
            <w:tcW w:w="1845" w:type="dxa"/>
            <w:noWrap w:val="0"/>
            <w:vAlign w:val="center"/>
          </w:tcPr>
          <w:p>
            <w:pPr>
              <w:jc w:val="center"/>
              <w:rPr>
                <w:rFonts w:eastAsia="宋体"/>
                <w:sz w:val="24"/>
                <w:szCs w:val="24"/>
              </w:rPr>
            </w:pPr>
            <w:r>
              <w:rPr>
                <w:rFonts w:hint="eastAsia" w:eastAsia="宋体"/>
                <w:sz w:val="24"/>
                <w:szCs w:val="24"/>
              </w:rPr>
              <w:t>2675</w:t>
            </w:r>
          </w:p>
        </w:tc>
        <w:tc>
          <w:tcPr>
            <w:tcW w:w="1890" w:type="dxa"/>
            <w:noWrap w:val="0"/>
            <w:vAlign w:val="center"/>
          </w:tcPr>
          <w:p>
            <w:pPr>
              <w:jc w:val="center"/>
              <w:rPr>
                <w:rFonts w:eastAsia="宋体"/>
                <w:sz w:val="24"/>
                <w:szCs w:val="24"/>
              </w:rPr>
            </w:pPr>
            <w:r>
              <w:rPr>
                <w:rFonts w:hint="eastAsia" w:eastAsia="宋体"/>
                <w:sz w:val="24"/>
                <w:szCs w:val="24"/>
              </w:rPr>
              <w:t>㎡</w:t>
            </w:r>
          </w:p>
        </w:tc>
        <w:tc>
          <w:tcPr>
            <w:tcW w:w="2115" w:type="dxa"/>
            <w:noWrap w:val="0"/>
            <w:vAlign w:val="center"/>
          </w:tcPr>
          <w:p>
            <w:pPr>
              <w:jc w:val="center"/>
              <w:rPr>
                <w:rFonts w:hint="default" w:eastAsia="宋体"/>
                <w:sz w:val="24"/>
                <w:szCs w:val="24"/>
                <w:lang w:val="en-US" w:eastAsia="zh-CN"/>
              </w:rPr>
            </w:pPr>
            <w:r>
              <w:rPr>
                <w:rFonts w:hint="eastAsia" w:eastAsia="宋体"/>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35" w:type="dxa"/>
            <w:gridSpan w:val="4"/>
            <w:noWrap w:val="0"/>
            <w:vAlign w:val="center"/>
          </w:tcPr>
          <w:p>
            <w:pPr>
              <w:jc w:val="left"/>
              <w:rPr>
                <w:rFonts w:hint="eastAsia" w:eastAsia="宋体"/>
                <w:b/>
                <w:bCs/>
                <w:sz w:val="24"/>
                <w:szCs w:val="24"/>
              </w:rPr>
            </w:pPr>
            <w:r>
              <w:rPr>
                <w:rFonts w:hint="eastAsia" w:eastAsia="宋体"/>
                <w:b/>
                <w:bCs/>
                <w:sz w:val="24"/>
                <w:szCs w:val="24"/>
              </w:rPr>
              <w:t>齐心路清单</w:t>
            </w:r>
          </w:p>
        </w:tc>
        <w:tc>
          <w:tcPr>
            <w:tcW w:w="2115" w:type="dxa"/>
            <w:noWrap w:val="0"/>
            <w:vAlign w:val="center"/>
          </w:tcPr>
          <w:p>
            <w:pPr>
              <w:jc w:val="left"/>
              <w:rPr>
                <w:rFonts w:hint="eastAsia"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吸水砖铺贴</w:t>
            </w:r>
          </w:p>
        </w:tc>
        <w:tc>
          <w:tcPr>
            <w:tcW w:w="2374" w:type="dxa"/>
            <w:noWrap w:val="0"/>
            <w:vAlign w:val="center"/>
          </w:tcPr>
          <w:p>
            <w:pPr>
              <w:jc w:val="center"/>
              <w:rPr>
                <w:rFonts w:eastAsia="宋体"/>
                <w:sz w:val="24"/>
                <w:szCs w:val="24"/>
              </w:rPr>
            </w:pPr>
            <w:r>
              <w:rPr>
                <w:rFonts w:hint="eastAsia" w:eastAsia="宋体"/>
                <w:sz w:val="24"/>
                <w:szCs w:val="24"/>
              </w:rPr>
              <w:t>3cm厚M10水泥砂浆结合层，贴6cm厚吸水砖</w:t>
            </w:r>
          </w:p>
        </w:tc>
        <w:tc>
          <w:tcPr>
            <w:tcW w:w="1845" w:type="dxa"/>
            <w:noWrap w:val="0"/>
            <w:vAlign w:val="center"/>
          </w:tcPr>
          <w:p>
            <w:pPr>
              <w:jc w:val="center"/>
              <w:rPr>
                <w:rFonts w:eastAsia="宋体"/>
                <w:sz w:val="24"/>
                <w:szCs w:val="24"/>
              </w:rPr>
            </w:pPr>
            <w:r>
              <w:rPr>
                <w:rFonts w:hint="eastAsia" w:eastAsia="宋体"/>
                <w:sz w:val="24"/>
                <w:szCs w:val="24"/>
              </w:rPr>
              <w:t>8858</w:t>
            </w:r>
          </w:p>
        </w:tc>
        <w:tc>
          <w:tcPr>
            <w:tcW w:w="1890" w:type="dxa"/>
            <w:noWrap w:val="0"/>
            <w:vAlign w:val="center"/>
          </w:tcPr>
          <w:p>
            <w:pPr>
              <w:jc w:val="center"/>
              <w:rPr>
                <w:rFonts w:eastAsia="宋体"/>
                <w:sz w:val="24"/>
                <w:szCs w:val="24"/>
              </w:rPr>
            </w:pPr>
            <w:r>
              <w:rPr>
                <w:rFonts w:hint="eastAsia" w:eastAsia="宋体"/>
                <w:sz w:val="24"/>
                <w:szCs w:val="24"/>
              </w:rPr>
              <w:t>㎡</w:t>
            </w:r>
          </w:p>
        </w:tc>
        <w:tc>
          <w:tcPr>
            <w:tcW w:w="2115" w:type="dxa"/>
            <w:noWrap w:val="0"/>
            <w:vAlign w:val="center"/>
          </w:tcPr>
          <w:p>
            <w:pPr>
              <w:jc w:val="center"/>
              <w:rPr>
                <w:rFonts w:hint="default" w:eastAsia="宋体"/>
                <w:sz w:val="24"/>
                <w:szCs w:val="24"/>
                <w:lang w:val="en-US" w:eastAsia="zh-CN"/>
              </w:rPr>
            </w:pPr>
            <w:r>
              <w:rPr>
                <w:rFonts w:hint="eastAsia" w:eastAsia="宋体"/>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6" w:type="dxa"/>
            <w:noWrap w:val="0"/>
            <w:vAlign w:val="center"/>
          </w:tcPr>
          <w:p>
            <w:pPr>
              <w:jc w:val="center"/>
              <w:rPr>
                <w:rFonts w:eastAsia="宋体"/>
                <w:sz w:val="24"/>
                <w:szCs w:val="24"/>
              </w:rPr>
            </w:pPr>
            <w:r>
              <w:rPr>
                <w:rFonts w:hint="eastAsia" w:eastAsia="宋体"/>
                <w:sz w:val="24"/>
                <w:szCs w:val="24"/>
              </w:rPr>
              <w:t>人行道垫层</w:t>
            </w:r>
          </w:p>
        </w:tc>
        <w:tc>
          <w:tcPr>
            <w:tcW w:w="2374" w:type="dxa"/>
            <w:noWrap w:val="0"/>
            <w:vAlign w:val="center"/>
          </w:tcPr>
          <w:p>
            <w:pPr>
              <w:jc w:val="center"/>
              <w:rPr>
                <w:rFonts w:eastAsia="宋体"/>
                <w:sz w:val="24"/>
                <w:szCs w:val="24"/>
              </w:rPr>
            </w:pPr>
            <w:r>
              <w:rPr>
                <w:rFonts w:hint="eastAsia" w:eastAsia="宋体"/>
                <w:sz w:val="24"/>
                <w:szCs w:val="24"/>
              </w:rPr>
              <w:t>自拌及浇捣混凝土垫层</w:t>
            </w:r>
          </w:p>
        </w:tc>
        <w:tc>
          <w:tcPr>
            <w:tcW w:w="1845" w:type="dxa"/>
            <w:noWrap w:val="0"/>
            <w:vAlign w:val="center"/>
          </w:tcPr>
          <w:p>
            <w:pPr>
              <w:jc w:val="center"/>
              <w:rPr>
                <w:rFonts w:eastAsia="宋体"/>
                <w:sz w:val="24"/>
                <w:szCs w:val="24"/>
              </w:rPr>
            </w:pPr>
            <w:r>
              <w:rPr>
                <w:rFonts w:hint="eastAsia" w:eastAsia="宋体"/>
                <w:sz w:val="24"/>
                <w:szCs w:val="24"/>
              </w:rPr>
              <w:t>8858</w:t>
            </w:r>
          </w:p>
        </w:tc>
        <w:tc>
          <w:tcPr>
            <w:tcW w:w="1890" w:type="dxa"/>
            <w:noWrap w:val="0"/>
            <w:vAlign w:val="center"/>
          </w:tcPr>
          <w:p>
            <w:pPr>
              <w:jc w:val="center"/>
              <w:rPr>
                <w:rFonts w:eastAsia="宋体"/>
                <w:sz w:val="24"/>
                <w:szCs w:val="24"/>
              </w:rPr>
            </w:pPr>
            <w:r>
              <w:rPr>
                <w:rFonts w:hint="eastAsia" w:eastAsia="宋体"/>
                <w:sz w:val="24"/>
                <w:szCs w:val="24"/>
              </w:rPr>
              <w:t>㎡</w:t>
            </w:r>
          </w:p>
        </w:tc>
        <w:tc>
          <w:tcPr>
            <w:tcW w:w="2115" w:type="dxa"/>
            <w:noWrap w:val="0"/>
            <w:vAlign w:val="center"/>
          </w:tcPr>
          <w:p>
            <w:pPr>
              <w:jc w:val="center"/>
              <w:rPr>
                <w:rFonts w:hint="default" w:eastAsia="宋体"/>
                <w:sz w:val="24"/>
                <w:szCs w:val="24"/>
                <w:lang w:val="en-US" w:eastAsia="zh-CN"/>
              </w:rPr>
            </w:pPr>
            <w:r>
              <w:rPr>
                <w:rFonts w:hint="eastAsia" w:eastAsia="宋体"/>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35" w:type="dxa"/>
            <w:gridSpan w:val="4"/>
            <w:noWrap w:val="0"/>
            <w:vAlign w:val="center"/>
          </w:tcPr>
          <w:p>
            <w:pPr>
              <w:jc w:val="left"/>
              <w:rPr>
                <w:rFonts w:hint="eastAsia" w:eastAsia="宋体"/>
                <w:b/>
                <w:bCs/>
                <w:sz w:val="24"/>
                <w:szCs w:val="24"/>
              </w:rPr>
            </w:pPr>
            <w:r>
              <w:rPr>
                <w:rFonts w:hint="eastAsia" w:eastAsia="宋体"/>
                <w:b/>
                <w:bCs/>
                <w:sz w:val="24"/>
                <w:szCs w:val="24"/>
              </w:rPr>
              <w:t>前丰路清单</w:t>
            </w:r>
          </w:p>
        </w:tc>
        <w:tc>
          <w:tcPr>
            <w:tcW w:w="2115" w:type="dxa"/>
            <w:noWrap w:val="0"/>
            <w:vAlign w:val="center"/>
          </w:tcPr>
          <w:p>
            <w:pPr>
              <w:jc w:val="left"/>
              <w:rPr>
                <w:rFonts w:hint="eastAsia"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吸水砖铺贴</w:t>
            </w:r>
          </w:p>
        </w:tc>
        <w:tc>
          <w:tcPr>
            <w:tcW w:w="2374" w:type="dxa"/>
            <w:noWrap w:val="0"/>
            <w:vAlign w:val="center"/>
          </w:tcPr>
          <w:p>
            <w:pPr>
              <w:jc w:val="center"/>
              <w:rPr>
                <w:rFonts w:eastAsia="宋体"/>
                <w:sz w:val="24"/>
                <w:szCs w:val="24"/>
              </w:rPr>
            </w:pPr>
            <w:r>
              <w:rPr>
                <w:rFonts w:hint="eastAsia" w:eastAsia="宋体"/>
                <w:sz w:val="24"/>
                <w:szCs w:val="24"/>
              </w:rPr>
              <w:t>3cm厚M10水泥砂浆结合层，贴6cm厚吸水砖</w:t>
            </w:r>
          </w:p>
        </w:tc>
        <w:tc>
          <w:tcPr>
            <w:tcW w:w="1845" w:type="dxa"/>
            <w:noWrap w:val="0"/>
            <w:vAlign w:val="center"/>
          </w:tcPr>
          <w:p>
            <w:pPr>
              <w:jc w:val="center"/>
              <w:rPr>
                <w:rFonts w:eastAsia="宋体"/>
                <w:sz w:val="24"/>
                <w:szCs w:val="24"/>
              </w:rPr>
            </w:pPr>
            <w:r>
              <w:rPr>
                <w:rFonts w:hint="eastAsia" w:eastAsia="宋体"/>
                <w:sz w:val="24"/>
                <w:szCs w:val="24"/>
              </w:rPr>
              <w:t>6504</w:t>
            </w:r>
          </w:p>
        </w:tc>
        <w:tc>
          <w:tcPr>
            <w:tcW w:w="1890" w:type="dxa"/>
            <w:noWrap w:val="0"/>
            <w:vAlign w:val="center"/>
          </w:tcPr>
          <w:p>
            <w:pPr>
              <w:jc w:val="center"/>
              <w:rPr>
                <w:rFonts w:eastAsia="宋体"/>
                <w:sz w:val="24"/>
                <w:szCs w:val="24"/>
              </w:rPr>
            </w:pPr>
            <w:r>
              <w:rPr>
                <w:rFonts w:hint="eastAsia" w:eastAsia="宋体"/>
                <w:sz w:val="24"/>
                <w:szCs w:val="24"/>
              </w:rPr>
              <w:t>㎡</w:t>
            </w:r>
          </w:p>
        </w:tc>
        <w:tc>
          <w:tcPr>
            <w:tcW w:w="2115" w:type="dxa"/>
            <w:noWrap w:val="0"/>
            <w:vAlign w:val="center"/>
          </w:tcPr>
          <w:p>
            <w:pPr>
              <w:jc w:val="center"/>
              <w:rPr>
                <w:rFonts w:hint="default" w:eastAsia="宋体"/>
                <w:sz w:val="24"/>
                <w:szCs w:val="24"/>
                <w:lang w:val="en-US" w:eastAsia="zh-CN"/>
              </w:rPr>
            </w:pPr>
            <w:r>
              <w:rPr>
                <w:rFonts w:hint="eastAsia" w:eastAsia="宋体"/>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6" w:type="dxa"/>
            <w:noWrap w:val="0"/>
            <w:vAlign w:val="center"/>
          </w:tcPr>
          <w:p>
            <w:pPr>
              <w:jc w:val="center"/>
              <w:rPr>
                <w:rFonts w:eastAsia="宋体"/>
                <w:sz w:val="24"/>
                <w:szCs w:val="24"/>
              </w:rPr>
            </w:pPr>
            <w:r>
              <w:rPr>
                <w:rFonts w:hint="eastAsia" w:eastAsia="宋体"/>
                <w:sz w:val="24"/>
                <w:szCs w:val="24"/>
              </w:rPr>
              <w:t>人行道垫层</w:t>
            </w:r>
          </w:p>
        </w:tc>
        <w:tc>
          <w:tcPr>
            <w:tcW w:w="2374" w:type="dxa"/>
            <w:noWrap w:val="0"/>
            <w:vAlign w:val="center"/>
          </w:tcPr>
          <w:p>
            <w:pPr>
              <w:jc w:val="center"/>
              <w:rPr>
                <w:rFonts w:eastAsia="宋体"/>
                <w:sz w:val="24"/>
                <w:szCs w:val="24"/>
              </w:rPr>
            </w:pPr>
            <w:r>
              <w:rPr>
                <w:rFonts w:hint="eastAsia" w:eastAsia="宋体"/>
                <w:sz w:val="24"/>
                <w:szCs w:val="24"/>
              </w:rPr>
              <w:t>自拌及浇捣混凝土垫层</w:t>
            </w:r>
          </w:p>
        </w:tc>
        <w:tc>
          <w:tcPr>
            <w:tcW w:w="1845" w:type="dxa"/>
            <w:noWrap w:val="0"/>
            <w:vAlign w:val="center"/>
          </w:tcPr>
          <w:p>
            <w:pPr>
              <w:jc w:val="center"/>
              <w:rPr>
                <w:rFonts w:eastAsia="宋体"/>
                <w:sz w:val="24"/>
                <w:szCs w:val="24"/>
              </w:rPr>
            </w:pPr>
            <w:r>
              <w:rPr>
                <w:rFonts w:hint="eastAsia" w:eastAsia="宋体"/>
                <w:sz w:val="24"/>
                <w:szCs w:val="24"/>
              </w:rPr>
              <w:t>6504</w:t>
            </w:r>
          </w:p>
        </w:tc>
        <w:tc>
          <w:tcPr>
            <w:tcW w:w="1890" w:type="dxa"/>
            <w:noWrap w:val="0"/>
            <w:vAlign w:val="center"/>
          </w:tcPr>
          <w:p>
            <w:pPr>
              <w:jc w:val="center"/>
              <w:rPr>
                <w:rFonts w:eastAsia="宋体"/>
                <w:sz w:val="24"/>
                <w:szCs w:val="24"/>
              </w:rPr>
            </w:pPr>
            <w:r>
              <w:rPr>
                <w:rFonts w:hint="eastAsia" w:eastAsia="宋体"/>
                <w:sz w:val="24"/>
                <w:szCs w:val="24"/>
              </w:rPr>
              <w:t>㎡</w:t>
            </w:r>
          </w:p>
        </w:tc>
        <w:tc>
          <w:tcPr>
            <w:tcW w:w="2115" w:type="dxa"/>
            <w:noWrap w:val="0"/>
            <w:vAlign w:val="center"/>
          </w:tcPr>
          <w:p>
            <w:pPr>
              <w:jc w:val="center"/>
              <w:rPr>
                <w:rFonts w:hint="default" w:eastAsia="宋体"/>
                <w:sz w:val="24"/>
                <w:szCs w:val="24"/>
                <w:lang w:val="en-US" w:eastAsia="zh-CN"/>
              </w:rPr>
            </w:pPr>
            <w:r>
              <w:rPr>
                <w:rFonts w:hint="eastAsia" w:eastAsia="宋体"/>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35" w:type="dxa"/>
            <w:gridSpan w:val="4"/>
            <w:noWrap w:val="0"/>
            <w:vAlign w:val="center"/>
          </w:tcPr>
          <w:p>
            <w:pPr>
              <w:jc w:val="left"/>
              <w:rPr>
                <w:rFonts w:hint="eastAsia" w:eastAsia="宋体"/>
                <w:b/>
                <w:bCs/>
                <w:sz w:val="24"/>
                <w:szCs w:val="24"/>
              </w:rPr>
            </w:pPr>
            <w:r>
              <w:rPr>
                <w:rFonts w:hint="eastAsia" w:eastAsia="宋体"/>
                <w:b/>
                <w:bCs/>
                <w:sz w:val="24"/>
                <w:szCs w:val="24"/>
              </w:rPr>
              <w:t>增丰路清单</w:t>
            </w:r>
          </w:p>
        </w:tc>
        <w:tc>
          <w:tcPr>
            <w:tcW w:w="2115" w:type="dxa"/>
            <w:noWrap w:val="0"/>
            <w:vAlign w:val="center"/>
          </w:tcPr>
          <w:p>
            <w:pPr>
              <w:jc w:val="left"/>
              <w:rPr>
                <w:rFonts w:hint="eastAsia"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吸水砖铺贴</w:t>
            </w:r>
          </w:p>
        </w:tc>
        <w:tc>
          <w:tcPr>
            <w:tcW w:w="2374" w:type="dxa"/>
            <w:noWrap w:val="0"/>
            <w:vAlign w:val="center"/>
          </w:tcPr>
          <w:p>
            <w:pPr>
              <w:jc w:val="center"/>
              <w:rPr>
                <w:rFonts w:eastAsia="宋体"/>
                <w:sz w:val="24"/>
                <w:szCs w:val="24"/>
              </w:rPr>
            </w:pPr>
            <w:r>
              <w:rPr>
                <w:rFonts w:hint="eastAsia" w:eastAsia="宋体"/>
                <w:sz w:val="24"/>
                <w:szCs w:val="24"/>
              </w:rPr>
              <w:t>3cm厚M10水泥砂浆结合层，贴6cm厚吸水砖</w:t>
            </w:r>
          </w:p>
        </w:tc>
        <w:tc>
          <w:tcPr>
            <w:tcW w:w="1845" w:type="dxa"/>
            <w:noWrap w:val="0"/>
            <w:vAlign w:val="center"/>
          </w:tcPr>
          <w:p>
            <w:pPr>
              <w:jc w:val="center"/>
              <w:rPr>
                <w:rFonts w:eastAsia="宋体"/>
                <w:sz w:val="24"/>
                <w:szCs w:val="24"/>
              </w:rPr>
            </w:pPr>
            <w:r>
              <w:rPr>
                <w:rFonts w:hint="eastAsia" w:eastAsia="宋体"/>
                <w:sz w:val="24"/>
                <w:szCs w:val="24"/>
              </w:rPr>
              <w:t>4207</w:t>
            </w:r>
          </w:p>
        </w:tc>
        <w:tc>
          <w:tcPr>
            <w:tcW w:w="1890" w:type="dxa"/>
            <w:noWrap w:val="0"/>
            <w:vAlign w:val="center"/>
          </w:tcPr>
          <w:p>
            <w:pPr>
              <w:jc w:val="center"/>
              <w:rPr>
                <w:rFonts w:eastAsia="宋体"/>
                <w:sz w:val="24"/>
                <w:szCs w:val="24"/>
              </w:rPr>
            </w:pPr>
            <w:r>
              <w:rPr>
                <w:rFonts w:hint="eastAsia" w:eastAsia="宋体"/>
                <w:sz w:val="24"/>
                <w:szCs w:val="24"/>
              </w:rPr>
              <w:t>㎡</w:t>
            </w:r>
          </w:p>
        </w:tc>
        <w:tc>
          <w:tcPr>
            <w:tcW w:w="2115" w:type="dxa"/>
            <w:noWrap w:val="0"/>
            <w:vAlign w:val="center"/>
          </w:tcPr>
          <w:p>
            <w:pPr>
              <w:jc w:val="center"/>
              <w:rPr>
                <w:rFonts w:hint="default" w:eastAsia="宋体"/>
                <w:sz w:val="24"/>
                <w:szCs w:val="24"/>
                <w:lang w:val="en-US" w:eastAsia="zh-CN"/>
              </w:rPr>
            </w:pPr>
            <w:r>
              <w:rPr>
                <w:rFonts w:hint="eastAsia" w:eastAsia="宋体"/>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26" w:type="dxa"/>
            <w:noWrap w:val="0"/>
            <w:vAlign w:val="center"/>
          </w:tcPr>
          <w:p>
            <w:pPr>
              <w:jc w:val="center"/>
              <w:rPr>
                <w:rFonts w:eastAsia="宋体"/>
                <w:sz w:val="24"/>
                <w:szCs w:val="24"/>
              </w:rPr>
            </w:pPr>
            <w:r>
              <w:rPr>
                <w:rFonts w:hint="eastAsia" w:eastAsia="宋体"/>
                <w:sz w:val="24"/>
                <w:szCs w:val="24"/>
              </w:rPr>
              <w:t>人行道垫层</w:t>
            </w:r>
          </w:p>
        </w:tc>
        <w:tc>
          <w:tcPr>
            <w:tcW w:w="2374" w:type="dxa"/>
            <w:noWrap w:val="0"/>
            <w:vAlign w:val="center"/>
          </w:tcPr>
          <w:p>
            <w:pPr>
              <w:jc w:val="center"/>
              <w:rPr>
                <w:rFonts w:eastAsia="宋体"/>
                <w:sz w:val="24"/>
                <w:szCs w:val="24"/>
              </w:rPr>
            </w:pPr>
            <w:r>
              <w:rPr>
                <w:rFonts w:hint="eastAsia" w:eastAsia="宋体"/>
                <w:sz w:val="24"/>
                <w:szCs w:val="24"/>
              </w:rPr>
              <w:t>自拌及浇捣混凝土垫层</w:t>
            </w:r>
          </w:p>
        </w:tc>
        <w:tc>
          <w:tcPr>
            <w:tcW w:w="1845" w:type="dxa"/>
            <w:noWrap w:val="0"/>
            <w:vAlign w:val="center"/>
          </w:tcPr>
          <w:p>
            <w:pPr>
              <w:jc w:val="center"/>
              <w:rPr>
                <w:rFonts w:eastAsia="宋体"/>
                <w:sz w:val="24"/>
                <w:szCs w:val="24"/>
              </w:rPr>
            </w:pPr>
            <w:r>
              <w:rPr>
                <w:rFonts w:hint="eastAsia" w:eastAsia="宋体"/>
                <w:sz w:val="24"/>
                <w:szCs w:val="24"/>
              </w:rPr>
              <w:t>4207</w:t>
            </w:r>
          </w:p>
        </w:tc>
        <w:tc>
          <w:tcPr>
            <w:tcW w:w="1890" w:type="dxa"/>
            <w:noWrap w:val="0"/>
            <w:vAlign w:val="center"/>
          </w:tcPr>
          <w:p>
            <w:pPr>
              <w:jc w:val="center"/>
              <w:rPr>
                <w:rFonts w:eastAsia="宋体"/>
                <w:sz w:val="24"/>
                <w:szCs w:val="24"/>
              </w:rPr>
            </w:pPr>
            <w:r>
              <w:rPr>
                <w:rFonts w:hint="eastAsia" w:eastAsia="宋体"/>
                <w:sz w:val="24"/>
                <w:szCs w:val="24"/>
              </w:rPr>
              <w:t>㎡</w:t>
            </w:r>
          </w:p>
        </w:tc>
        <w:tc>
          <w:tcPr>
            <w:tcW w:w="2115" w:type="dxa"/>
            <w:noWrap w:val="0"/>
            <w:vAlign w:val="center"/>
          </w:tcPr>
          <w:p>
            <w:pPr>
              <w:jc w:val="center"/>
              <w:rPr>
                <w:rFonts w:hint="default" w:eastAsia="宋体"/>
                <w:sz w:val="24"/>
                <w:szCs w:val="24"/>
                <w:lang w:val="en-US" w:eastAsia="zh-CN"/>
              </w:rPr>
            </w:pPr>
            <w:r>
              <w:rPr>
                <w:rFonts w:hint="eastAsia" w:eastAsia="宋体"/>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35" w:type="dxa"/>
            <w:gridSpan w:val="4"/>
            <w:noWrap w:val="0"/>
            <w:vAlign w:val="center"/>
          </w:tcPr>
          <w:p>
            <w:pPr>
              <w:jc w:val="center"/>
              <w:rPr>
                <w:rFonts w:hint="eastAsia" w:eastAsia="宋体"/>
                <w:sz w:val="24"/>
                <w:szCs w:val="24"/>
              </w:rPr>
            </w:pPr>
          </w:p>
        </w:tc>
        <w:tc>
          <w:tcPr>
            <w:tcW w:w="2115" w:type="dxa"/>
            <w:noWrap w:val="0"/>
            <w:vAlign w:val="center"/>
          </w:tcPr>
          <w:p>
            <w:pPr>
              <w:jc w:val="center"/>
              <w:rPr>
                <w:rFonts w:hint="eastAsia" w:eastAsia="宋体"/>
                <w:sz w:val="24"/>
                <w:szCs w:val="24"/>
              </w:rPr>
            </w:pPr>
          </w:p>
        </w:tc>
      </w:tr>
    </w:tbl>
    <w:p>
      <w:pPr>
        <w:pStyle w:val="2"/>
        <w:rPr>
          <w:rFonts w:hint="eastAsia" w:ascii="宋体" w:hAnsi="宋体" w:cs="宋体"/>
          <w:b/>
          <w:bCs/>
          <w:kern w:val="0"/>
          <w:sz w:val="27"/>
          <w:szCs w:val="27"/>
          <w:lang w:eastAsia="zh-CN"/>
        </w:rPr>
      </w:pPr>
    </w:p>
    <w:p>
      <w:pPr>
        <w:pStyle w:val="3"/>
        <w:rPr>
          <w:rFonts w:hint="eastAsia" w:ascii="宋体" w:hAnsi="宋体" w:cs="宋体"/>
          <w:b/>
          <w:bCs/>
          <w:kern w:val="0"/>
          <w:sz w:val="27"/>
          <w:szCs w:val="27"/>
          <w:lang w:eastAsia="zh-CN"/>
        </w:rPr>
      </w:pPr>
    </w:p>
    <w:p>
      <w:pPr>
        <w:numPr>
          <w:ilvl w:val="0"/>
          <w:numId w:val="0"/>
        </w:numPr>
        <w:jc w:val="both"/>
        <w:rPr>
          <w:rFonts w:hint="default" w:ascii="宋体" w:hAnsi="宋体" w:cs="宋体" w:eastAsiaTheme="minorEastAsia"/>
          <w:b/>
          <w:bCs/>
          <w:kern w:val="0"/>
          <w:sz w:val="27"/>
          <w:szCs w:val="27"/>
          <w:lang w:val="en-US" w:eastAsia="zh-CN"/>
        </w:rPr>
      </w:pPr>
    </w:p>
    <w:p>
      <w:pPr>
        <w:numPr>
          <w:ilvl w:val="0"/>
          <w:numId w:val="0"/>
        </w:numPr>
        <w:jc w:val="both"/>
        <w:rPr>
          <w:rFonts w:hint="default" w:ascii="宋体" w:hAnsi="宋体" w:cs="宋体" w:eastAsiaTheme="minorEastAsia"/>
          <w:b/>
          <w:bCs/>
          <w:kern w:val="0"/>
          <w:sz w:val="27"/>
          <w:szCs w:val="27"/>
          <w:lang w:val="en-US" w:eastAsia="zh-CN"/>
        </w:rPr>
      </w:pPr>
    </w:p>
    <w:p>
      <w:pPr>
        <w:pStyle w:val="2"/>
        <w:rPr>
          <w:rFonts w:hint="default"/>
          <w:lang w:val="en-US" w:eastAsia="zh-CN"/>
        </w:rPr>
      </w:pPr>
    </w:p>
    <w:p>
      <w:pPr>
        <w:numPr>
          <w:ilvl w:val="0"/>
          <w:numId w:val="0"/>
        </w:numPr>
        <w:jc w:val="both"/>
        <w:rPr>
          <w:rFonts w:hint="eastAsia" w:ascii="宋体" w:hAnsi="宋体" w:cs="宋体"/>
          <w:b/>
          <w:bCs/>
          <w:kern w:val="0"/>
          <w:sz w:val="27"/>
          <w:szCs w:val="27"/>
          <w:lang w:val="en-US" w:eastAsia="zh-CN"/>
        </w:rPr>
      </w:pPr>
      <w:r>
        <w:rPr>
          <w:rFonts w:hint="eastAsia" w:ascii="宋体" w:hAnsi="宋体" w:cs="宋体"/>
          <w:b/>
          <w:bCs/>
          <w:kern w:val="0"/>
          <w:sz w:val="27"/>
          <w:szCs w:val="27"/>
          <w:lang w:val="en-US" w:eastAsia="zh-CN"/>
        </w:rPr>
        <w:t xml:space="preserve">                            </w:t>
      </w:r>
    </w:p>
    <w:p>
      <w:pPr>
        <w:numPr>
          <w:ilvl w:val="0"/>
          <w:numId w:val="0"/>
        </w:numPr>
        <w:jc w:val="both"/>
        <w:rPr>
          <w:rFonts w:hint="default" w:ascii="宋体" w:hAnsi="宋体" w:cs="宋体" w:eastAsiaTheme="minorEastAsia"/>
          <w:b/>
          <w:bCs/>
          <w:kern w:val="0"/>
          <w:sz w:val="27"/>
          <w:szCs w:val="27"/>
          <w:lang w:val="en-US" w:eastAsia="zh-CN"/>
        </w:rPr>
      </w:pPr>
      <w:r>
        <w:rPr>
          <w:rFonts w:hint="eastAsia" w:ascii="宋体" w:hAnsi="宋体" w:cs="宋体"/>
          <w:b/>
          <w:bCs/>
          <w:kern w:val="0"/>
          <w:sz w:val="27"/>
          <w:szCs w:val="27"/>
          <w:lang w:val="en-US" w:eastAsia="zh-CN"/>
        </w:rPr>
        <w:t xml:space="preserve">                                                </w:t>
      </w:r>
    </w:p>
    <w:p>
      <w:pPr>
        <w:numPr>
          <w:ilvl w:val="0"/>
          <w:numId w:val="0"/>
        </w:numPr>
        <w:ind w:leftChars="0"/>
        <w:jc w:val="center"/>
        <w:rPr>
          <w:rFonts w:hint="eastAsia"/>
          <w:b/>
          <w:bCs/>
          <w:sz w:val="36"/>
          <w:szCs w:val="36"/>
          <w:lang w:val="en-US" w:eastAsia="zh-CN"/>
        </w:rPr>
      </w:pPr>
      <w:r>
        <w:rPr>
          <w:rFonts w:hint="eastAsia"/>
          <w:b/>
          <w:bCs/>
          <w:sz w:val="36"/>
          <w:szCs w:val="36"/>
          <w:lang w:val="en-US" w:eastAsia="zh-CN"/>
        </w:rPr>
        <w:t>报价单</w:t>
      </w:r>
    </w:p>
    <w:tbl>
      <w:tblPr>
        <w:tblStyle w:val="5"/>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690"/>
        <w:gridCol w:w="1170"/>
        <w:gridCol w:w="880"/>
        <w:gridCol w:w="87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名称</w:t>
            </w:r>
          </w:p>
        </w:tc>
        <w:tc>
          <w:tcPr>
            <w:tcW w:w="269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规格</w:t>
            </w:r>
          </w:p>
        </w:tc>
        <w:tc>
          <w:tcPr>
            <w:tcW w:w="117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单价</w:t>
            </w:r>
          </w:p>
        </w:tc>
        <w:tc>
          <w:tcPr>
            <w:tcW w:w="88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数量</w:t>
            </w:r>
          </w:p>
        </w:tc>
        <w:tc>
          <w:tcPr>
            <w:tcW w:w="873"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单位</w:t>
            </w:r>
          </w:p>
        </w:tc>
        <w:tc>
          <w:tcPr>
            <w:tcW w:w="1470"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709" w:type="dxa"/>
            <w:gridSpan w:val="6"/>
            <w:noWrap w:val="0"/>
            <w:vAlign w:val="center"/>
          </w:tcPr>
          <w:p>
            <w:pPr>
              <w:jc w:val="left"/>
              <w:rPr>
                <w:rFonts w:eastAsia="宋体"/>
                <w:sz w:val="24"/>
                <w:szCs w:val="24"/>
              </w:rPr>
            </w:pPr>
            <w:r>
              <w:rPr>
                <w:rFonts w:hint="eastAsia" w:eastAsia="宋体"/>
                <w:b/>
                <w:bCs/>
                <w:sz w:val="24"/>
                <w:szCs w:val="24"/>
              </w:rPr>
              <w:t>麻州大道清单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吸水砖铺贴</w:t>
            </w:r>
          </w:p>
        </w:tc>
        <w:tc>
          <w:tcPr>
            <w:tcW w:w="2690" w:type="dxa"/>
            <w:noWrap w:val="0"/>
            <w:vAlign w:val="center"/>
          </w:tcPr>
          <w:p>
            <w:pPr>
              <w:jc w:val="center"/>
              <w:rPr>
                <w:rFonts w:eastAsia="宋体"/>
                <w:sz w:val="24"/>
                <w:szCs w:val="24"/>
              </w:rPr>
            </w:pPr>
            <w:r>
              <w:rPr>
                <w:rFonts w:hint="eastAsia" w:eastAsia="宋体"/>
                <w:sz w:val="24"/>
                <w:szCs w:val="24"/>
              </w:rPr>
              <w:t>3cm厚M10水泥砂浆结合层，贴6cm厚吸水砖</w:t>
            </w:r>
          </w:p>
        </w:tc>
        <w:tc>
          <w:tcPr>
            <w:tcW w:w="1170" w:type="dxa"/>
            <w:noWrap w:val="0"/>
            <w:vAlign w:val="center"/>
          </w:tcPr>
          <w:p>
            <w:pPr>
              <w:jc w:val="center"/>
              <w:rPr>
                <w:rFonts w:eastAsia="宋体"/>
                <w:sz w:val="24"/>
                <w:szCs w:val="24"/>
              </w:rPr>
            </w:pPr>
          </w:p>
        </w:tc>
        <w:tc>
          <w:tcPr>
            <w:tcW w:w="880" w:type="dxa"/>
            <w:noWrap w:val="0"/>
            <w:vAlign w:val="center"/>
          </w:tcPr>
          <w:p>
            <w:pPr>
              <w:jc w:val="center"/>
              <w:rPr>
                <w:rFonts w:eastAsia="宋体"/>
                <w:sz w:val="24"/>
                <w:szCs w:val="24"/>
              </w:rPr>
            </w:pPr>
            <w:r>
              <w:rPr>
                <w:rFonts w:hint="eastAsia" w:eastAsia="宋体"/>
                <w:sz w:val="24"/>
                <w:szCs w:val="24"/>
              </w:rPr>
              <w:t>2675</w:t>
            </w:r>
          </w:p>
        </w:tc>
        <w:tc>
          <w:tcPr>
            <w:tcW w:w="873" w:type="dxa"/>
            <w:noWrap w:val="0"/>
            <w:vAlign w:val="center"/>
          </w:tcPr>
          <w:p>
            <w:pPr>
              <w:jc w:val="center"/>
              <w:rPr>
                <w:rFonts w:eastAsia="宋体"/>
                <w:sz w:val="24"/>
                <w:szCs w:val="24"/>
              </w:rPr>
            </w:pPr>
            <w:r>
              <w:rPr>
                <w:rFonts w:hint="eastAsia" w:eastAsia="宋体"/>
                <w:sz w:val="24"/>
                <w:szCs w:val="24"/>
              </w:rPr>
              <w:t>㎡</w:t>
            </w:r>
          </w:p>
        </w:tc>
        <w:tc>
          <w:tcPr>
            <w:tcW w:w="1470" w:type="dxa"/>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人行道垫层</w:t>
            </w:r>
          </w:p>
        </w:tc>
        <w:tc>
          <w:tcPr>
            <w:tcW w:w="2690" w:type="dxa"/>
            <w:noWrap w:val="0"/>
            <w:vAlign w:val="center"/>
          </w:tcPr>
          <w:p>
            <w:pPr>
              <w:jc w:val="center"/>
              <w:rPr>
                <w:rFonts w:eastAsia="宋体"/>
                <w:sz w:val="24"/>
                <w:szCs w:val="24"/>
              </w:rPr>
            </w:pPr>
            <w:r>
              <w:rPr>
                <w:rFonts w:hint="eastAsia" w:eastAsia="宋体"/>
                <w:sz w:val="24"/>
                <w:szCs w:val="24"/>
              </w:rPr>
              <w:t>自拌及浇捣15cm厚混凝土垫层</w:t>
            </w:r>
          </w:p>
        </w:tc>
        <w:tc>
          <w:tcPr>
            <w:tcW w:w="1170" w:type="dxa"/>
            <w:noWrap w:val="0"/>
            <w:vAlign w:val="center"/>
          </w:tcPr>
          <w:p>
            <w:pPr>
              <w:jc w:val="center"/>
              <w:rPr>
                <w:rFonts w:eastAsia="宋体"/>
                <w:sz w:val="24"/>
                <w:szCs w:val="24"/>
              </w:rPr>
            </w:pPr>
          </w:p>
        </w:tc>
        <w:tc>
          <w:tcPr>
            <w:tcW w:w="880" w:type="dxa"/>
            <w:noWrap w:val="0"/>
            <w:vAlign w:val="center"/>
          </w:tcPr>
          <w:p>
            <w:pPr>
              <w:jc w:val="center"/>
              <w:rPr>
                <w:rFonts w:eastAsia="宋体"/>
                <w:sz w:val="24"/>
                <w:szCs w:val="24"/>
              </w:rPr>
            </w:pPr>
            <w:r>
              <w:rPr>
                <w:rFonts w:hint="eastAsia" w:eastAsia="宋体"/>
                <w:sz w:val="24"/>
                <w:szCs w:val="24"/>
              </w:rPr>
              <w:t>2675</w:t>
            </w:r>
          </w:p>
        </w:tc>
        <w:tc>
          <w:tcPr>
            <w:tcW w:w="873" w:type="dxa"/>
            <w:noWrap w:val="0"/>
            <w:vAlign w:val="center"/>
          </w:tcPr>
          <w:p>
            <w:pPr>
              <w:jc w:val="center"/>
              <w:rPr>
                <w:rFonts w:eastAsia="宋体"/>
                <w:sz w:val="24"/>
                <w:szCs w:val="24"/>
              </w:rPr>
            </w:pPr>
            <w:r>
              <w:rPr>
                <w:rFonts w:hint="eastAsia" w:eastAsia="宋体"/>
                <w:sz w:val="24"/>
                <w:szCs w:val="24"/>
              </w:rPr>
              <w:t>㎡</w:t>
            </w:r>
          </w:p>
        </w:tc>
        <w:tc>
          <w:tcPr>
            <w:tcW w:w="1470" w:type="dxa"/>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709" w:type="dxa"/>
            <w:gridSpan w:val="6"/>
            <w:noWrap w:val="0"/>
            <w:vAlign w:val="center"/>
          </w:tcPr>
          <w:p>
            <w:pPr>
              <w:jc w:val="left"/>
              <w:rPr>
                <w:rFonts w:eastAsia="宋体"/>
                <w:sz w:val="24"/>
                <w:szCs w:val="24"/>
              </w:rPr>
            </w:pPr>
            <w:r>
              <w:rPr>
                <w:rFonts w:hint="eastAsia" w:eastAsia="宋体"/>
                <w:b/>
                <w:bCs/>
                <w:sz w:val="24"/>
                <w:szCs w:val="24"/>
              </w:rPr>
              <w:t>齐心路清单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吸水砖铺贴</w:t>
            </w:r>
          </w:p>
        </w:tc>
        <w:tc>
          <w:tcPr>
            <w:tcW w:w="2690" w:type="dxa"/>
            <w:noWrap w:val="0"/>
            <w:vAlign w:val="center"/>
          </w:tcPr>
          <w:p>
            <w:pPr>
              <w:jc w:val="center"/>
              <w:rPr>
                <w:rFonts w:eastAsia="宋体"/>
                <w:sz w:val="24"/>
                <w:szCs w:val="24"/>
              </w:rPr>
            </w:pPr>
            <w:r>
              <w:rPr>
                <w:rFonts w:hint="eastAsia" w:eastAsia="宋体"/>
                <w:sz w:val="24"/>
                <w:szCs w:val="24"/>
              </w:rPr>
              <w:t>3cm厚M10水泥砂浆结合层，贴6cm厚吸水砖</w:t>
            </w:r>
          </w:p>
        </w:tc>
        <w:tc>
          <w:tcPr>
            <w:tcW w:w="1170" w:type="dxa"/>
            <w:noWrap w:val="0"/>
            <w:vAlign w:val="center"/>
          </w:tcPr>
          <w:p>
            <w:pPr>
              <w:jc w:val="center"/>
              <w:rPr>
                <w:rFonts w:eastAsia="宋体"/>
                <w:sz w:val="24"/>
                <w:szCs w:val="24"/>
              </w:rPr>
            </w:pPr>
          </w:p>
        </w:tc>
        <w:tc>
          <w:tcPr>
            <w:tcW w:w="880" w:type="dxa"/>
            <w:noWrap w:val="0"/>
            <w:vAlign w:val="center"/>
          </w:tcPr>
          <w:p>
            <w:pPr>
              <w:jc w:val="center"/>
              <w:rPr>
                <w:rFonts w:eastAsia="宋体"/>
                <w:sz w:val="24"/>
                <w:szCs w:val="24"/>
              </w:rPr>
            </w:pPr>
            <w:r>
              <w:rPr>
                <w:rFonts w:hint="eastAsia" w:eastAsia="宋体"/>
                <w:sz w:val="24"/>
                <w:szCs w:val="24"/>
              </w:rPr>
              <w:t>8858</w:t>
            </w:r>
          </w:p>
        </w:tc>
        <w:tc>
          <w:tcPr>
            <w:tcW w:w="873" w:type="dxa"/>
            <w:noWrap w:val="0"/>
            <w:vAlign w:val="center"/>
          </w:tcPr>
          <w:p>
            <w:pPr>
              <w:jc w:val="center"/>
              <w:rPr>
                <w:rFonts w:eastAsia="宋体"/>
                <w:sz w:val="24"/>
                <w:szCs w:val="24"/>
              </w:rPr>
            </w:pPr>
            <w:r>
              <w:rPr>
                <w:rFonts w:hint="eastAsia" w:eastAsia="宋体"/>
                <w:sz w:val="24"/>
                <w:szCs w:val="24"/>
              </w:rPr>
              <w:t>㎡</w:t>
            </w:r>
          </w:p>
        </w:tc>
        <w:tc>
          <w:tcPr>
            <w:tcW w:w="1470" w:type="dxa"/>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6" w:type="dxa"/>
            <w:noWrap w:val="0"/>
            <w:vAlign w:val="center"/>
          </w:tcPr>
          <w:p>
            <w:pPr>
              <w:jc w:val="center"/>
              <w:rPr>
                <w:rFonts w:eastAsia="宋体"/>
                <w:sz w:val="24"/>
                <w:szCs w:val="24"/>
              </w:rPr>
            </w:pPr>
            <w:r>
              <w:rPr>
                <w:rFonts w:hint="eastAsia" w:eastAsia="宋体"/>
                <w:sz w:val="24"/>
                <w:szCs w:val="24"/>
              </w:rPr>
              <w:t>人行道垫层</w:t>
            </w:r>
          </w:p>
        </w:tc>
        <w:tc>
          <w:tcPr>
            <w:tcW w:w="2690" w:type="dxa"/>
            <w:noWrap w:val="0"/>
            <w:vAlign w:val="center"/>
          </w:tcPr>
          <w:p>
            <w:pPr>
              <w:jc w:val="center"/>
              <w:rPr>
                <w:rFonts w:eastAsia="宋体"/>
                <w:sz w:val="24"/>
                <w:szCs w:val="24"/>
              </w:rPr>
            </w:pPr>
            <w:r>
              <w:rPr>
                <w:rFonts w:hint="eastAsia" w:eastAsia="宋体"/>
                <w:sz w:val="24"/>
                <w:szCs w:val="24"/>
              </w:rPr>
              <w:t>自拌及浇捣混凝土垫层</w:t>
            </w:r>
          </w:p>
        </w:tc>
        <w:tc>
          <w:tcPr>
            <w:tcW w:w="1170" w:type="dxa"/>
            <w:noWrap w:val="0"/>
            <w:vAlign w:val="center"/>
          </w:tcPr>
          <w:p>
            <w:pPr>
              <w:jc w:val="center"/>
              <w:rPr>
                <w:rFonts w:eastAsia="宋体"/>
                <w:sz w:val="24"/>
                <w:szCs w:val="24"/>
              </w:rPr>
            </w:pPr>
          </w:p>
        </w:tc>
        <w:tc>
          <w:tcPr>
            <w:tcW w:w="880" w:type="dxa"/>
            <w:noWrap w:val="0"/>
            <w:vAlign w:val="center"/>
          </w:tcPr>
          <w:p>
            <w:pPr>
              <w:jc w:val="center"/>
              <w:rPr>
                <w:rFonts w:eastAsia="宋体"/>
                <w:sz w:val="24"/>
                <w:szCs w:val="24"/>
              </w:rPr>
            </w:pPr>
            <w:r>
              <w:rPr>
                <w:rFonts w:hint="eastAsia" w:eastAsia="宋体"/>
                <w:sz w:val="24"/>
                <w:szCs w:val="24"/>
              </w:rPr>
              <w:t>8858</w:t>
            </w:r>
          </w:p>
        </w:tc>
        <w:tc>
          <w:tcPr>
            <w:tcW w:w="873" w:type="dxa"/>
            <w:noWrap w:val="0"/>
            <w:vAlign w:val="center"/>
          </w:tcPr>
          <w:p>
            <w:pPr>
              <w:jc w:val="center"/>
              <w:rPr>
                <w:rFonts w:eastAsia="宋体"/>
                <w:sz w:val="24"/>
                <w:szCs w:val="24"/>
              </w:rPr>
            </w:pPr>
            <w:r>
              <w:rPr>
                <w:rFonts w:hint="eastAsia" w:eastAsia="宋体"/>
                <w:sz w:val="24"/>
                <w:szCs w:val="24"/>
              </w:rPr>
              <w:t>㎡</w:t>
            </w:r>
          </w:p>
        </w:tc>
        <w:tc>
          <w:tcPr>
            <w:tcW w:w="1470" w:type="dxa"/>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709" w:type="dxa"/>
            <w:gridSpan w:val="6"/>
            <w:noWrap w:val="0"/>
            <w:vAlign w:val="center"/>
          </w:tcPr>
          <w:p>
            <w:pPr>
              <w:jc w:val="left"/>
              <w:rPr>
                <w:rFonts w:eastAsia="宋体"/>
                <w:sz w:val="24"/>
                <w:szCs w:val="24"/>
              </w:rPr>
            </w:pPr>
            <w:r>
              <w:rPr>
                <w:rFonts w:hint="eastAsia" w:eastAsia="宋体"/>
                <w:b/>
                <w:bCs/>
                <w:sz w:val="24"/>
                <w:szCs w:val="24"/>
              </w:rPr>
              <w:t>前丰路清单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吸水砖铺贴</w:t>
            </w:r>
          </w:p>
        </w:tc>
        <w:tc>
          <w:tcPr>
            <w:tcW w:w="2690" w:type="dxa"/>
            <w:noWrap w:val="0"/>
            <w:vAlign w:val="center"/>
          </w:tcPr>
          <w:p>
            <w:pPr>
              <w:jc w:val="center"/>
              <w:rPr>
                <w:rFonts w:eastAsia="宋体"/>
                <w:sz w:val="24"/>
                <w:szCs w:val="24"/>
              </w:rPr>
            </w:pPr>
            <w:r>
              <w:rPr>
                <w:rFonts w:hint="eastAsia" w:eastAsia="宋体"/>
                <w:sz w:val="24"/>
                <w:szCs w:val="24"/>
              </w:rPr>
              <w:t>3cm厚M10水泥砂浆结合层，贴6cm厚吸水砖</w:t>
            </w:r>
          </w:p>
        </w:tc>
        <w:tc>
          <w:tcPr>
            <w:tcW w:w="1170" w:type="dxa"/>
            <w:noWrap w:val="0"/>
            <w:vAlign w:val="center"/>
          </w:tcPr>
          <w:p>
            <w:pPr>
              <w:jc w:val="center"/>
              <w:rPr>
                <w:rFonts w:eastAsia="宋体"/>
                <w:sz w:val="24"/>
                <w:szCs w:val="24"/>
              </w:rPr>
            </w:pPr>
          </w:p>
        </w:tc>
        <w:tc>
          <w:tcPr>
            <w:tcW w:w="880" w:type="dxa"/>
            <w:noWrap w:val="0"/>
            <w:vAlign w:val="center"/>
          </w:tcPr>
          <w:p>
            <w:pPr>
              <w:jc w:val="center"/>
              <w:rPr>
                <w:rFonts w:eastAsia="宋体"/>
                <w:sz w:val="24"/>
                <w:szCs w:val="24"/>
              </w:rPr>
            </w:pPr>
            <w:r>
              <w:rPr>
                <w:rFonts w:hint="eastAsia" w:eastAsia="宋体"/>
                <w:sz w:val="24"/>
                <w:szCs w:val="24"/>
              </w:rPr>
              <w:t>6504</w:t>
            </w:r>
          </w:p>
        </w:tc>
        <w:tc>
          <w:tcPr>
            <w:tcW w:w="873" w:type="dxa"/>
            <w:noWrap w:val="0"/>
            <w:vAlign w:val="center"/>
          </w:tcPr>
          <w:p>
            <w:pPr>
              <w:jc w:val="center"/>
              <w:rPr>
                <w:rFonts w:eastAsia="宋体"/>
                <w:sz w:val="24"/>
                <w:szCs w:val="24"/>
              </w:rPr>
            </w:pPr>
            <w:r>
              <w:rPr>
                <w:rFonts w:hint="eastAsia" w:eastAsia="宋体"/>
                <w:sz w:val="24"/>
                <w:szCs w:val="24"/>
              </w:rPr>
              <w:t>㎡</w:t>
            </w:r>
          </w:p>
        </w:tc>
        <w:tc>
          <w:tcPr>
            <w:tcW w:w="1470" w:type="dxa"/>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26" w:type="dxa"/>
            <w:noWrap w:val="0"/>
            <w:vAlign w:val="center"/>
          </w:tcPr>
          <w:p>
            <w:pPr>
              <w:jc w:val="center"/>
              <w:rPr>
                <w:rFonts w:eastAsia="宋体"/>
                <w:sz w:val="24"/>
                <w:szCs w:val="24"/>
              </w:rPr>
            </w:pPr>
            <w:r>
              <w:rPr>
                <w:rFonts w:hint="eastAsia" w:eastAsia="宋体"/>
                <w:sz w:val="24"/>
                <w:szCs w:val="24"/>
              </w:rPr>
              <w:t>人行道垫层</w:t>
            </w:r>
          </w:p>
        </w:tc>
        <w:tc>
          <w:tcPr>
            <w:tcW w:w="2690" w:type="dxa"/>
            <w:noWrap w:val="0"/>
            <w:vAlign w:val="center"/>
          </w:tcPr>
          <w:p>
            <w:pPr>
              <w:jc w:val="center"/>
              <w:rPr>
                <w:rFonts w:eastAsia="宋体"/>
                <w:sz w:val="24"/>
                <w:szCs w:val="24"/>
              </w:rPr>
            </w:pPr>
            <w:r>
              <w:rPr>
                <w:rFonts w:hint="eastAsia" w:eastAsia="宋体"/>
                <w:sz w:val="24"/>
                <w:szCs w:val="24"/>
              </w:rPr>
              <w:t>自拌及浇捣混凝土垫层</w:t>
            </w:r>
          </w:p>
        </w:tc>
        <w:tc>
          <w:tcPr>
            <w:tcW w:w="1170" w:type="dxa"/>
            <w:noWrap w:val="0"/>
            <w:vAlign w:val="center"/>
          </w:tcPr>
          <w:p>
            <w:pPr>
              <w:jc w:val="center"/>
              <w:rPr>
                <w:rFonts w:eastAsia="宋体"/>
                <w:sz w:val="24"/>
                <w:szCs w:val="24"/>
              </w:rPr>
            </w:pPr>
          </w:p>
        </w:tc>
        <w:tc>
          <w:tcPr>
            <w:tcW w:w="880" w:type="dxa"/>
            <w:noWrap w:val="0"/>
            <w:vAlign w:val="center"/>
          </w:tcPr>
          <w:p>
            <w:pPr>
              <w:jc w:val="center"/>
              <w:rPr>
                <w:rFonts w:eastAsia="宋体"/>
                <w:sz w:val="24"/>
                <w:szCs w:val="24"/>
              </w:rPr>
            </w:pPr>
            <w:r>
              <w:rPr>
                <w:rFonts w:hint="eastAsia" w:eastAsia="宋体"/>
                <w:sz w:val="24"/>
                <w:szCs w:val="24"/>
              </w:rPr>
              <w:t>6504</w:t>
            </w:r>
          </w:p>
        </w:tc>
        <w:tc>
          <w:tcPr>
            <w:tcW w:w="873" w:type="dxa"/>
            <w:noWrap w:val="0"/>
            <w:vAlign w:val="center"/>
          </w:tcPr>
          <w:p>
            <w:pPr>
              <w:jc w:val="center"/>
              <w:rPr>
                <w:rFonts w:eastAsia="宋体"/>
                <w:sz w:val="24"/>
                <w:szCs w:val="24"/>
              </w:rPr>
            </w:pPr>
            <w:r>
              <w:rPr>
                <w:rFonts w:hint="eastAsia" w:eastAsia="宋体"/>
                <w:sz w:val="24"/>
                <w:szCs w:val="24"/>
              </w:rPr>
              <w:t>㎡</w:t>
            </w:r>
          </w:p>
        </w:tc>
        <w:tc>
          <w:tcPr>
            <w:tcW w:w="1470" w:type="dxa"/>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709" w:type="dxa"/>
            <w:gridSpan w:val="6"/>
            <w:noWrap w:val="0"/>
            <w:vAlign w:val="center"/>
          </w:tcPr>
          <w:p>
            <w:pPr>
              <w:jc w:val="left"/>
              <w:rPr>
                <w:rFonts w:eastAsia="宋体"/>
                <w:sz w:val="24"/>
                <w:szCs w:val="24"/>
              </w:rPr>
            </w:pPr>
            <w:r>
              <w:rPr>
                <w:rFonts w:hint="eastAsia" w:eastAsia="宋体"/>
                <w:b/>
                <w:bCs/>
                <w:sz w:val="24"/>
                <w:szCs w:val="24"/>
              </w:rPr>
              <w:t>增丰路清单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6" w:type="dxa"/>
            <w:noWrap w:val="0"/>
            <w:vAlign w:val="center"/>
          </w:tcPr>
          <w:p>
            <w:pPr>
              <w:jc w:val="center"/>
              <w:rPr>
                <w:rFonts w:eastAsia="宋体"/>
                <w:sz w:val="24"/>
                <w:szCs w:val="24"/>
              </w:rPr>
            </w:pPr>
            <w:r>
              <w:rPr>
                <w:rFonts w:hint="eastAsia" w:eastAsia="宋体"/>
                <w:sz w:val="24"/>
                <w:szCs w:val="24"/>
              </w:rPr>
              <w:t>吸水砖铺贴</w:t>
            </w:r>
          </w:p>
        </w:tc>
        <w:tc>
          <w:tcPr>
            <w:tcW w:w="2690" w:type="dxa"/>
            <w:noWrap w:val="0"/>
            <w:vAlign w:val="center"/>
          </w:tcPr>
          <w:p>
            <w:pPr>
              <w:jc w:val="center"/>
              <w:rPr>
                <w:rFonts w:eastAsia="宋体"/>
                <w:sz w:val="24"/>
                <w:szCs w:val="24"/>
              </w:rPr>
            </w:pPr>
            <w:r>
              <w:rPr>
                <w:rFonts w:hint="eastAsia" w:eastAsia="宋体"/>
                <w:sz w:val="24"/>
                <w:szCs w:val="24"/>
              </w:rPr>
              <w:t>3cm厚M10水泥砂浆结合层，贴6cm厚吸水砖</w:t>
            </w:r>
          </w:p>
        </w:tc>
        <w:tc>
          <w:tcPr>
            <w:tcW w:w="1170" w:type="dxa"/>
            <w:noWrap w:val="0"/>
            <w:vAlign w:val="center"/>
          </w:tcPr>
          <w:p>
            <w:pPr>
              <w:jc w:val="center"/>
              <w:rPr>
                <w:rFonts w:eastAsia="宋体"/>
                <w:sz w:val="24"/>
                <w:szCs w:val="24"/>
              </w:rPr>
            </w:pPr>
          </w:p>
        </w:tc>
        <w:tc>
          <w:tcPr>
            <w:tcW w:w="880" w:type="dxa"/>
            <w:noWrap w:val="0"/>
            <w:vAlign w:val="center"/>
          </w:tcPr>
          <w:p>
            <w:pPr>
              <w:jc w:val="center"/>
              <w:rPr>
                <w:rFonts w:eastAsia="宋体"/>
                <w:sz w:val="24"/>
                <w:szCs w:val="24"/>
              </w:rPr>
            </w:pPr>
            <w:r>
              <w:rPr>
                <w:rFonts w:hint="eastAsia" w:eastAsia="宋体"/>
                <w:sz w:val="24"/>
                <w:szCs w:val="24"/>
              </w:rPr>
              <w:t>4207</w:t>
            </w:r>
          </w:p>
        </w:tc>
        <w:tc>
          <w:tcPr>
            <w:tcW w:w="873" w:type="dxa"/>
            <w:noWrap w:val="0"/>
            <w:vAlign w:val="center"/>
          </w:tcPr>
          <w:p>
            <w:pPr>
              <w:jc w:val="center"/>
              <w:rPr>
                <w:rFonts w:eastAsia="宋体"/>
                <w:sz w:val="24"/>
                <w:szCs w:val="24"/>
              </w:rPr>
            </w:pPr>
            <w:r>
              <w:rPr>
                <w:rFonts w:hint="eastAsia" w:eastAsia="宋体"/>
                <w:sz w:val="24"/>
                <w:szCs w:val="24"/>
              </w:rPr>
              <w:t>㎡</w:t>
            </w:r>
          </w:p>
        </w:tc>
        <w:tc>
          <w:tcPr>
            <w:tcW w:w="1470" w:type="dxa"/>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26" w:type="dxa"/>
            <w:noWrap w:val="0"/>
            <w:vAlign w:val="center"/>
          </w:tcPr>
          <w:p>
            <w:pPr>
              <w:jc w:val="center"/>
              <w:rPr>
                <w:rFonts w:eastAsia="宋体"/>
                <w:sz w:val="24"/>
                <w:szCs w:val="24"/>
              </w:rPr>
            </w:pPr>
            <w:r>
              <w:rPr>
                <w:rFonts w:hint="eastAsia" w:eastAsia="宋体"/>
                <w:sz w:val="24"/>
                <w:szCs w:val="24"/>
              </w:rPr>
              <w:t>人行道垫层</w:t>
            </w:r>
          </w:p>
        </w:tc>
        <w:tc>
          <w:tcPr>
            <w:tcW w:w="2690" w:type="dxa"/>
            <w:noWrap w:val="0"/>
            <w:vAlign w:val="center"/>
          </w:tcPr>
          <w:p>
            <w:pPr>
              <w:jc w:val="center"/>
              <w:rPr>
                <w:rFonts w:eastAsia="宋体"/>
                <w:sz w:val="24"/>
                <w:szCs w:val="24"/>
              </w:rPr>
            </w:pPr>
            <w:r>
              <w:rPr>
                <w:rFonts w:hint="eastAsia" w:eastAsia="宋体"/>
                <w:sz w:val="24"/>
                <w:szCs w:val="24"/>
              </w:rPr>
              <w:t>自拌及浇捣混凝土垫层</w:t>
            </w:r>
          </w:p>
        </w:tc>
        <w:tc>
          <w:tcPr>
            <w:tcW w:w="1170" w:type="dxa"/>
            <w:noWrap w:val="0"/>
            <w:vAlign w:val="center"/>
          </w:tcPr>
          <w:p>
            <w:pPr>
              <w:jc w:val="center"/>
              <w:rPr>
                <w:rFonts w:eastAsia="宋体"/>
                <w:sz w:val="24"/>
                <w:szCs w:val="24"/>
              </w:rPr>
            </w:pPr>
          </w:p>
        </w:tc>
        <w:tc>
          <w:tcPr>
            <w:tcW w:w="880" w:type="dxa"/>
            <w:noWrap w:val="0"/>
            <w:vAlign w:val="center"/>
          </w:tcPr>
          <w:p>
            <w:pPr>
              <w:jc w:val="center"/>
              <w:rPr>
                <w:rFonts w:eastAsia="宋体"/>
                <w:sz w:val="24"/>
                <w:szCs w:val="24"/>
              </w:rPr>
            </w:pPr>
            <w:r>
              <w:rPr>
                <w:rFonts w:hint="eastAsia" w:eastAsia="宋体"/>
                <w:sz w:val="24"/>
                <w:szCs w:val="24"/>
              </w:rPr>
              <w:t>4207</w:t>
            </w:r>
          </w:p>
        </w:tc>
        <w:tc>
          <w:tcPr>
            <w:tcW w:w="873" w:type="dxa"/>
            <w:noWrap w:val="0"/>
            <w:vAlign w:val="center"/>
          </w:tcPr>
          <w:p>
            <w:pPr>
              <w:jc w:val="center"/>
              <w:rPr>
                <w:rFonts w:eastAsia="宋体"/>
                <w:sz w:val="24"/>
                <w:szCs w:val="24"/>
              </w:rPr>
            </w:pPr>
            <w:r>
              <w:rPr>
                <w:rFonts w:hint="eastAsia" w:eastAsia="宋体"/>
                <w:sz w:val="24"/>
                <w:szCs w:val="24"/>
              </w:rPr>
              <w:t>㎡</w:t>
            </w:r>
          </w:p>
        </w:tc>
        <w:tc>
          <w:tcPr>
            <w:tcW w:w="1470" w:type="dxa"/>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16" w:type="dxa"/>
            <w:gridSpan w:val="2"/>
            <w:noWrap w:val="0"/>
            <w:vAlign w:val="center"/>
          </w:tcPr>
          <w:p>
            <w:pPr>
              <w:jc w:val="both"/>
              <w:rPr>
                <w:rFonts w:hint="eastAsia" w:eastAsia="宋体"/>
                <w:sz w:val="24"/>
                <w:szCs w:val="24"/>
                <w:lang w:eastAsia="zh-CN"/>
              </w:rPr>
            </w:pPr>
            <w:r>
              <w:rPr>
                <w:rFonts w:hint="eastAsia" w:eastAsia="宋体"/>
                <w:sz w:val="24"/>
                <w:szCs w:val="24"/>
              </w:rPr>
              <w:t>合计</w:t>
            </w:r>
            <w:r>
              <w:rPr>
                <w:rFonts w:hint="eastAsia" w:eastAsia="宋体"/>
                <w:sz w:val="24"/>
                <w:szCs w:val="24"/>
                <w:lang w:eastAsia="zh-CN"/>
              </w:rPr>
              <w:t>：</w:t>
            </w:r>
          </w:p>
        </w:tc>
        <w:tc>
          <w:tcPr>
            <w:tcW w:w="4393" w:type="dxa"/>
            <w:gridSpan w:val="4"/>
            <w:noWrap w:val="0"/>
            <w:vAlign w:val="center"/>
          </w:tcPr>
          <w:p>
            <w:pPr>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09" w:type="dxa"/>
            <w:gridSpan w:val="6"/>
            <w:noWrap w:val="0"/>
            <w:vAlign w:val="center"/>
          </w:tcPr>
          <w:p>
            <w:pPr>
              <w:jc w:val="both"/>
              <w:rPr>
                <w:rFonts w:hint="default" w:eastAsia="宋体"/>
                <w:sz w:val="24"/>
                <w:szCs w:val="24"/>
                <w:u w:val="single"/>
                <w:lang w:val="en-US" w:eastAsia="zh-CN"/>
              </w:rPr>
            </w:pPr>
            <w:r>
              <w:rPr>
                <w:rFonts w:hint="eastAsia" w:eastAsia="宋体"/>
                <w:sz w:val="24"/>
                <w:szCs w:val="24"/>
                <w:lang w:eastAsia="zh-CN"/>
              </w:rPr>
              <w:t>税率（必填）：增值税普通发票</w:t>
            </w:r>
            <w:r>
              <w:rPr>
                <w:rFonts w:hint="eastAsia" w:eastAsia="宋体"/>
                <w:sz w:val="24"/>
                <w:szCs w:val="24"/>
                <w:lang w:eastAsia="zh-CN"/>
              </w:rPr>
              <w:sym w:font="Wingdings 2" w:char="00A3"/>
            </w:r>
            <w:r>
              <w:rPr>
                <w:rFonts w:hint="eastAsia" w:eastAsia="宋体"/>
                <w:sz w:val="24"/>
                <w:szCs w:val="24"/>
                <w:lang w:val="en-US" w:eastAsia="zh-CN"/>
              </w:rPr>
              <w:t xml:space="preserve">    增值税专用发票</w:t>
            </w:r>
            <w:r>
              <w:rPr>
                <w:rFonts w:hint="eastAsia" w:eastAsia="宋体"/>
                <w:sz w:val="24"/>
                <w:szCs w:val="24"/>
                <w:lang w:val="en-US" w:eastAsia="zh-CN"/>
              </w:rPr>
              <w:sym w:font="Wingdings 2" w:char="00A3"/>
            </w:r>
            <w:r>
              <w:rPr>
                <w:rFonts w:hint="eastAsia" w:eastAsia="宋体"/>
                <w:sz w:val="24"/>
                <w:szCs w:val="24"/>
                <w:lang w:val="en-US" w:eastAsia="zh-CN"/>
              </w:rPr>
              <w:t xml:space="preserve">   税率：</w:t>
            </w:r>
            <w:r>
              <w:rPr>
                <w:rFonts w:hint="eastAsia" w:eastAsia="宋体"/>
                <w:sz w:val="24"/>
                <w:szCs w:val="24"/>
                <w:u w:val="single"/>
                <w:lang w:val="en-US" w:eastAsia="zh-CN"/>
              </w:rPr>
              <w:t xml:space="preserve">   </w:t>
            </w:r>
          </w:p>
        </w:tc>
      </w:tr>
    </w:tbl>
    <w:p>
      <w:pPr>
        <w:jc w:val="left"/>
        <w:rPr>
          <w:rFonts w:hint="eastAsia" w:eastAsia="宋体"/>
          <w:sz w:val="24"/>
          <w:szCs w:val="24"/>
          <w:lang w:val="en-US" w:eastAsia="zh-CN"/>
        </w:rPr>
      </w:pPr>
      <w:r>
        <w:rPr>
          <w:rFonts w:hint="eastAsia" w:eastAsia="宋体"/>
          <w:sz w:val="24"/>
          <w:szCs w:val="24"/>
          <w:lang w:val="en-US" w:eastAsia="zh-CN"/>
        </w:rPr>
        <w:t>备注：具体施工工艺要求详见附件</w:t>
      </w:r>
    </w:p>
    <w:p>
      <w:pPr>
        <w:numPr>
          <w:ilvl w:val="0"/>
          <w:numId w:val="0"/>
        </w:numPr>
        <w:jc w:val="both"/>
        <w:rPr>
          <w:rFonts w:hint="default" w:ascii="宋体" w:hAnsi="宋体" w:cs="宋体" w:eastAsiaTheme="minorEastAsia"/>
          <w:b/>
          <w:bCs/>
          <w:kern w:val="0"/>
          <w:sz w:val="27"/>
          <w:szCs w:val="27"/>
          <w:lang w:val="en-US" w:eastAsia="zh-CN"/>
        </w:rPr>
      </w:pPr>
    </w:p>
    <w:p>
      <w:pPr>
        <w:numPr>
          <w:ilvl w:val="0"/>
          <w:numId w:val="0"/>
        </w:numPr>
        <w:jc w:val="both"/>
        <w:rPr>
          <w:rFonts w:hint="eastAsia" w:ascii="宋体" w:hAnsi="宋体"/>
          <w:sz w:val="27"/>
          <w:szCs w:val="27"/>
          <w:lang w:val="en-US" w:eastAsia="zh-CN"/>
        </w:rPr>
      </w:pPr>
    </w:p>
    <w:p>
      <w:pPr>
        <w:numPr>
          <w:ilvl w:val="0"/>
          <w:numId w:val="0"/>
        </w:numPr>
        <w:jc w:val="both"/>
        <w:rPr>
          <w:rFonts w:hint="eastAsia" w:asciiTheme="minorHAnsi" w:eastAsiaTheme="minorEastAsia"/>
          <w:b/>
          <w:bCs/>
          <w:sz w:val="28"/>
          <w:szCs w:val="28"/>
          <w:lang w:val="en-US" w:eastAsia="zh-CN"/>
        </w:rPr>
      </w:pPr>
    </w:p>
    <w:p>
      <w:pPr>
        <w:numPr>
          <w:ilvl w:val="0"/>
          <w:numId w:val="0"/>
        </w:numPr>
        <w:ind w:leftChars="0"/>
        <w:jc w:val="center"/>
        <w:rPr>
          <w:rFonts w:hint="eastAsia"/>
          <w:b w:val="0"/>
          <w:bCs w:val="0"/>
          <w:sz w:val="28"/>
          <w:szCs w:val="28"/>
          <w:lang w:val="en-US" w:eastAsia="zh-CN"/>
        </w:rPr>
      </w:pPr>
      <w:r>
        <w:rPr>
          <w:rFonts w:hint="eastAsia"/>
          <w:b w:val="0"/>
          <w:bCs w:val="0"/>
          <w:sz w:val="28"/>
          <w:szCs w:val="28"/>
          <w:lang w:val="en-US" w:eastAsia="zh-CN"/>
        </w:rPr>
        <w:t xml:space="preserve">    </w:t>
      </w:r>
    </w:p>
    <w:p>
      <w:pPr>
        <w:numPr>
          <w:ilvl w:val="0"/>
          <w:numId w:val="0"/>
        </w:numPr>
        <w:ind w:leftChars="0"/>
        <w:jc w:val="center"/>
        <w:rPr>
          <w:rFonts w:hint="eastAsia"/>
          <w:b w:val="0"/>
          <w:bCs w:val="0"/>
          <w:sz w:val="28"/>
          <w:szCs w:val="28"/>
          <w:lang w:val="en-US" w:eastAsia="zh-CN"/>
        </w:rPr>
      </w:pPr>
      <w:r>
        <w:rPr>
          <w:rFonts w:hint="eastAsia"/>
          <w:b w:val="0"/>
          <w:bCs w:val="0"/>
          <w:sz w:val="28"/>
          <w:szCs w:val="28"/>
          <w:lang w:val="en-US" w:eastAsia="zh-CN"/>
        </w:rPr>
        <w:t>报价公司或个人（盖章/签字）：</w:t>
      </w:r>
    </w:p>
    <w:p>
      <w:pPr>
        <w:pStyle w:val="2"/>
        <w:ind w:firstLine="3360" w:firstLineChars="1200"/>
        <w:rPr>
          <w:rFonts w:hint="eastAsia"/>
          <w:lang w:val="en-US" w:eastAsia="zh-CN"/>
        </w:rPr>
      </w:pPr>
      <w:r>
        <w:rPr>
          <w:rFonts w:hint="eastAsia"/>
          <w:b w:val="0"/>
          <w:bCs w:val="0"/>
          <w:sz w:val="28"/>
          <w:szCs w:val="28"/>
          <w:lang w:val="en-US" w:eastAsia="zh-CN"/>
        </w:rPr>
        <w:t>联系电话：</w:t>
      </w:r>
    </w:p>
    <w:p>
      <w:pPr>
        <w:numPr>
          <w:ilvl w:val="0"/>
          <w:numId w:val="0"/>
        </w:numPr>
        <w:ind w:leftChars="0"/>
        <w:jc w:val="center"/>
        <w:rPr>
          <w:rFonts w:hint="default"/>
          <w:lang w:val="en-US" w:eastAsia="zh-CN"/>
        </w:rPr>
      </w:pPr>
      <w:r>
        <w:rPr>
          <w:rFonts w:hint="eastAsia"/>
          <w:b w:val="0"/>
          <w:bCs w:val="0"/>
          <w:sz w:val="28"/>
          <w:szCs w:val="28"/>
          <w:lang w:val="en-US" w:eastAsia="zh-CN"/>
        </w:rPr>
        <w:t xml:space="preserve">            二〇二〇年    月    日</w:t>
      </w:r>
    </w:p>
    <w:p>
      <w:pPr>
        <w:numPr>
          <w:ilvl w:val="0"/>
          <w:numId w:val="0"/>
        </w:numPr>
        <w:jc w:val="both"/>
        <w:rPr>
          <w:rFonts w:hint="default" w:ascii="宋体" w:hAnsi="宋体" w:cs="宋体" w:eastAsiaTheme="minorEastAsia"/>
          <w:b/>
          <w:bCs/>
          <w:kern w:val="0"/>
          <w:sz w:val="27"/>
          <w:szCs w:val="27"/>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2F18FD"/>
    <w:multiLevelType w:val="singleLevel"/>
    <w:tmpl w:val="F82F18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B1A12"/>
    <w:rsid w:val="0F052098"/>
    <w:rsid w:val="0FC569C5"/>
    <w:rsid w:val="13D30101"/>
    <w:rsid w:val="142C396E"/>
    <w:rsid w:val="1C35026D"/>
    <w:rsid w:val="1D9428D1"/>
    <w:rsid w:val="254B16B3"/>
    <w:rsid w:val="26113599"/>
    <w:rsid w:val="2D89296C"/>
    <w:rsid w:val="61F77FF4"/>
    <w:rsid w:val="63B72BEC"/>
    <w:rsid w:val="652C6907"/>
    <w:rsid w:val="75AC1063"/>
    <w:rsid w:val="7DA4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eastAsia="宋体" w:cs="Times New Roman"/>
      <w:sz w:val="21"/>
    </w:rPr>
  </w:style>
  <w:style w:type="paragraph" w:styleId="3">
    <w:name w:val="Normal Indent"/>
    <w:basedOn w:val="1"/>
    <w:qFormat/>
    <w:uiPriority w:val="0"/>
    <w:pPr>
      <w:ind w:firstLine="420" w:firstLineChars="200"/>
    </w:pPr>
    <w:rPr>
      <w:rFonts w:ascii="Calibri" w:hAnsi="Calibri" w:eastAsia="仿宋"/>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NONE</cp:lastModifiedBy>
  <cp:lastPrinted>2021-03-02T01:56:00Z</cp:lastPrinted>
  <dcterms:modified xsi:type="dcterms:W3CDTF">2021-03-05T14:41:56Z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